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17C" w:rsidRPr="003F51AB" w:rsidRDefault="0088017C" w:rsidP="0088017C">
      <w:pPr>
        <w:spacing w:after="0" w:line="240" w:lineRule="auto"/>
      </w:pP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F39C0" w:rsidRDefault="00FF39C0" w:rsidP="00FF39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F39C0" w:rsidTr="002D20A1">
        <w:tc>
          <w:tcPr>
            <w:tcW w:w="4253" w:type="dxa"/>
          </w:tcPr>
          <w:p w:rsidR="00FF39C0" w:rsidRDefault="00FF39C0" w:rsidP="002D2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FF39C0" w:rsidRDefault="00FF39C0" w:rsidP="002D2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FF39C0" w:rsidRDefault="00FF39C0" w:rsidP="002D2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_________________факультета</w:t>
            </w:r>
          </w:p>
          <w:p w:rsidR="00FF39C0" w:rsidRDefault="00FF39C0" w:rsidP="002D2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А.Ю._________________</w:t>
            </w:r>
          </w:p>
          <w:p w:rsidR="00FF39C0" w:rsidRDefault="00FF39C0" w:rsidP="002D2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«__» _________________20__г.</w:t>
            </w:r>
          </w:p>
          <w:p w:rsidR="00FF39C0" w:rsidRDefault="00FF39C0" w:rsidP="002D20A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F39C0" w:rsidRDefault="00FF39C0" w:rsidP="00FF39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FF39C0" w:rsidRDefault="00FF39C0" w:rsidP="00FF39C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FF39C0" w:rsidRDefault="00FF39C0" w:rsidP="00FF39C0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FF39C0" w:rsidRDefault="00FF39C0" w:rsidP="00FF39C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br/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.В.ДВ.0</w:t>
      </w:r>
      <w:r w:rsidR="00DA4F1F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.02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Физическая культура и спорт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 xml:space="preserve"> (элективные курсы, интеллектуальные виды спорта)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FF39C0" w:rsidRDefault="00FF39C0" w:rsidP="00FF39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51.03.0</w:t>
      </w:r>
      <w:r w:rsidR="00DA4F1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A4F1F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Культурология</w:t>
      </w: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Профиль подготовки/специализация </w:t>
      </w:r>
    </w:p>
    <w:p w:rsidR="00FF39C0" w:rsidRDefault="00DA4F1F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Этнокультурология</w:t>
      </w: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Квалификация (степень) выпускника  бакалавр</w:t>
      </w: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FF39C0" w:rsidRDefault="00FF39C0" w:rsidP="00FF39C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обучения очная</w:t>
      </w:r>
      <w:bookmarkStart w:id="0" w:name="_GoBack"/>
      <w:bookmarkEnd w:id="0"/>
    </w:p>
    <w:p w:rsidR="00FF39C0" w:rsidRDefault="00FF39C0" w:rsidP="00FF39C0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(очная, очно-заочная, заочная)</w:t>
      </w: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(РПД адаптирована для лиц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FF39C0" w:rsidRDefault="00FF39C0" w:rsidP="00FF39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39C0" w:rsidRDefault="00FF39C0" w:rsidP="00FF39C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Химки  2021 г.</w:t>
      </w:r>
    </w:p>
    <w:p w:rsidR="0088017C" w:rsidRPr="003F51AB" w:rsidRDefault="00FF39C0" w:rsidP="00FF39C0">
      <w:pPr>
        <w:rPr>
          <w:rFonts w:ascii="Times New Roman" w:eastAsia="Calibri" w:hAnsi="Times New Roman" w:cs="Times New Roman"/>
          <w:b/>
          <w:bCs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10608B" w:rsidRPr="00E055AE" w:rsidRDefault="0010608B" w:rsidP="00E055AE">
      <w:pPr>
        <w:keepNext/>
        <w:keepLine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eastAsia="zh-CN"/>
        </w:rPr>
        <w:id w:val="-553467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86A87" w:rsidRPr="00E055AE" w:rsidRDefault="00986A87" w:rsidP="00E055AE">
          <w:pPr>
            <w:keepNext/>
            <w:keepLines/>
            <w:spacing w:after="0" w:line="240" w:lineRule="auto"/>
            <w:ind w:firstLine="567"/>
            <w:jc w:val="center"/>
            <w:rPr>
              <w:rFonts w:ascii="Times New Roman" w:eastAsiaTheme="majorEastAsia" w:hAnsi="Times New Roman" w:cs="Times New Roman"/>
              <w:sz w:val="24"/>
              <w:szCs w:val="24"/>
            </w:rPr>
          </w:pPr>
          <w:r w:rsidRPr="00E055AE">
            <w:rPr>
              <w:rFonts w:ascii="Times New Roman" w:eastAsiaTheme="majorEastAsia" w:hAnsi="Times New Roman" w:cs="Times New Roman"/>
              <w:sz w:val="24"/>
              <w:szCs w:val="24"/>
            </w:rPr>
            <w:t>Оглавление</w:t>
          </w:r>
        </w:p>
        <w:p w:rsidR="00E055AE" w:rsidRDefault="00986A87" w:rsidP="00E055AE">
          <w:pPr>
            <w:tabs>
              <w:tab w:val="left" w:pos="480"/>
              <w:tab w:val="right" w:leader="dot" w:pos="9911"/>
            </w:tabs>
            <w:spacing w:after="0" w:line="240" w:lineRule="auto"/>
            <w:ind w:firstLine="567"/>
            <w:rPr>
              <w:noProof/>
            </w:rPr>
          </w:pPr>
          <w:r w:rsidRPr="00E055AE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ab/>
          </w:r>
          <w:r w:rsidR="00FD0A5A" w:rsidRPr="00FD0A5A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fldChar w:fldCharType="begin"/>
          </w:r>
          <w:r w:rsidRPr="00E055AE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instrText xml:space="preserve"> TOC \o "1-3" \h \z \u </w:instrText>
          </w:r>
          <w:r w:rsidR="00FD0A5A" w:rsidRPr="00FD0A5A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fldChar w:fldCharType="separate"/>
          </w:r>
        </w:p>
        <w:p w:rsidR="00E055AE" w:rsidRDefault="00FD0A5A">
          <w:pPr>
            <w:pStyle w:val="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48" w:history="1">
            <w:r w:rsidR="00E055AE" w:rsidRPr="00FF6748">
              <w:rPr>
                <w:rStyle w:val="a5"/>
                <w:rFonts w:eastAsia="Calibri"/>
                <w:b/>
                <w:bCs/>
                <w:iCs/>
                <w:noProof/>
              </w:rPr>
              <w:t>1.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Calibri"/>
                <w:b/>
                <w:bCs/>
                <w:iCs/>
                <w:noProof/>
                <w:shd w:val="clear" w:color="auto" w:fill="FFFFFF"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49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2. МЕСТО ДИСЦИПЛИНЫ В СТРУКТУРЕ ОПОП ВО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0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1.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1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2.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2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4.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ФОНД ОЦЕНОЧНЫХ СРЕДСТВ ДЛЯ ПРОВЕДЕНИЯ ТЕКУЩЕЙ И ПРОМЕЖУТОЧНОЙ АТТЕСТАЦИИ ПО ДИСЦИПЛИНЕ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3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5.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4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6.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МЕТОДИЧЕСКИЕ УКАЗАНИЯ ДЛЯ ОБУЧАЮЩИХСЯ ПО ОСВОЕНИЮ ДИСЦИПЛИНЫ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5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  <w:highlight w:val="white"/>
              </w:rPr>
              <w:t>7.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  <w:highlight w:val="white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055AE" w:rsidRDefault="00FD0A5A">
          <w:pPr>
            <w:pStyle w:val="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8441156" w:history="1"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8.</w:t>
            </w:r>
            <w:r w:rsidR="00E055A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E055AE" w:rsidRPr="00FF6748">
              <w:rPr>
                <w:rStyle w:val="a5"/>
                <w:rFonts w:eastAsia="Arial Unicode MS"/>
                <w:b/>
                <w:caps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E055A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055AE">
              <w:rPr>
                <w:noProof/>
                <w:webHidden/>
              </w:rPr>
              <w:instrText xml:space="preserve"> PAGEREF _Toc28441156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055A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6A87" w:rsidRPr="00E055AE" w:rsidRDefault="00FD0A5A" w:rsidP="00E055AE">
          <w:pPr>
            <w:spacing w:after="0" w:line="240" w:lineRule="auto"/>
            <w:ind w:firstLine="567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r w:rsidRPr="00E055AE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zh-CN"/>
            </w:rPr>
            <w:fldChar w:fldCharType="end"/>
          </w:r>
        </w:p>
      </w:sdtContent>
    </w:sdt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986A87" w:rsidRPr="00E055AE" w:rsidRDefault="00986A87" w:rsidP="00E055AE">
      <w:pPr>
        <w:keepNext/>
        <w:numPr>
          <w:ilvl w:val="0"/>
          <w:numId w:val="1"/>
        </w:numPr>
        <w:spacing w:after="0" w:line="240" w:lineRule="auto"/>
        <w:ind w:left="0" w:firstLine="567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1" w:name="_Toc28441148"/>
      <w:r w:rsidRPr="00E055AE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Start w:id="2" w:name="bookmark16"/>
      <w:bookmarkStart w:id="3" w:name="bookmark15"/>
      <w:bookmarkEnd w:id="1"/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F5684" w:rsidRPr="00E055AE" w:rsidRDefault="00FF5684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.</w:t>
      </w:r>
    </w:p>
    <w:p w:rsidR="00986A87" w:rsidRPr="00E055AE" w:rsidRDefault="00FF5684" w:rsidP="00E055AE">
      <w:pPr>
        <w:pStyle w:val="a3"/>
        <w:numPr>
          <w:ilvl w:val="0"/>
          <w:numId w:val="5"/>
        </w:numPr>
        <w:tabs>
          <w:tab w:val="left" w:pos="284"/>
        </w:tabs>
        <w:suppressAutoHyphens/>
        <w:ind w:left="0" w:firstLine="567"/>
        <w:contextualSpacing/>
        <w:jc w:val="both"/>
        <w:rPr>
          <w:b/>
          <w:bCs/>
        </w:rPr>
      </w:pPr>
      <w:r w:rsidRPr="00E055AE">
        <w:rPr>
          <w:b/>
        </w:rPr>
        <w:t xml:space="preserve">Цель освоения дисциплины: </w:t>
      </w:r>
      <w:r w:rsidRPr="00E055AE">
        <w:t xml:space="preserve">приобщение студентов к богатству танцевального и </w:t>
      </w:r>
      <w:r w:rsidR="00E21296" w:rsidRPr="00E055AE">
        <w:t>игров</w:t>
      </w:r>
      <w:r w:rsidRPr="00E055AE">
        <w:t>ого народного творчества, формирование навыков работы с хореографическим народным наследием, овладение хореографическими навыками, привитие студентам эстетического вкуса</w:t>
      </w:r>
    </w:p>
    <w:p w:rsidR="00986A87" w:rsidRPr="00E055AE" w:rsidRDefault="00986A87" w:rsidP="00E055AE">
      <w:pPr>
        <w:pStyle w:val="a3"/>
        <w:numPr>
          <w:ilvl w:val="0"/>
          <w:numId w:val="5"/>
        </w:numPr>
        <w:tabs>
          <w:tab w:val="left" w:pos="284"/>
        </w:tabs>
        <w:suppressAutoHyphens/>
        <w:ind w:left="0" w:firstLine="567"/>
        <w:contextualSpacing/>
        <w:jc w:val="both"/>
        <w:rPr>
          <w:b/>
          <w:bCs/>
        </w:rPr>
      </w:pPr>
      <w:r w:rsidRPr="00E055AE">
        <w:rPr>
          <w:b/>
          <w:bCs/>
        </w:rPr>
        <w:t xml:space="preserve">Дисциплина направлена на формирование следующих компетенций выпускника: </w:t>
      </w:r>
    </w:p>
    <w:p w:rsidR="0021352D" w:rsidRDefault="0021352D" w:rsidP="00E055AE">
      <w:pPr>
        <w:spacing w:after="0" w:line="240" w:lineRule="auto"/>
        <w:ind w:firstLine="567"/>
        <w:rPr>
          <w:rFonts w:ascii="Times New Roman" w:hAnsi="Times New Roman" w:cs="Times New Roman"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</w:t>
      </w:r>
      <w:r w:rsidR="00BC78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7</w:t>
      </w:r>
      <w:r w:rsidR="00BC78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986A87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8A1640" w:rsidRPr="00E055AE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деятельности. </w:t>
      </w:r>
    </w:p>
    <w:p w:rsidR="0021352D" w:rsidRDefault="0021352D" w:rsidP="00E055AE">
      <w:pPr>
        <w:spacing w:after="0" w:line="240" w:lineRule="auto"/>
        <w:ind w:firstLine="567"/>
        <w:rPr>
          <w:rFonts w:ascii="Times New Roman" w:hAnsi="Times New Roman" w:cs="Times New Roman"/>
          <w:bCs/>
          <w:spacing w:val="-4"/>
          <w:sz w:val="24"/>
          <w:szCs w:val="24"/>
        </w:rPr>
      </w:pPr>
    </w:p>
    <w:p w:rsidR="00986A87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E055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обучения по дисциплине</w:t>
      </w:r>
      <w:proofErr w:type="gramEnd"/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21352D" w:rsidRDefault="0021352D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8"/>
        <w:gridCol w:w="2172"/>
        <w:gridCol w:w="2005"/>
        <w:gridCol w:w="2005"/>
        <w:gridCol w:w="2171"/>
      </w:tblGrid>
      <w:tr w:rsidR="0021352D" w:rsidRPr="007E4C35" w:rsidTr="00C0047E">
        <w:trPr>
          <w:trHeight w:val="315"/>
        </w:trPr>
        <w:tc>
          <w:tcPr>
            <w:tcW w:w="998" w:type="dxa"/>
            <w:vMerge w:val="restart"/>
          </w:tcPr>
          <w:p w:rsidR="0021352D" w:rsidRPr="007E4C35" w:rsidRDefault="0021352D" w:rsidP="003975E8">
            <w:pPr>
              <w:pStyle w:val="23"/>
              <w:tabs>
                <w:tab w:val="left" w:pos="0"/>
              </w:tabs>
              <w:ind w:left="0" w:firstLine="0"/>
              <w:jc w:val="left"/>
              <w:rPr>
                <w:rFonts w:eastAsia="Calibri"/>
                <w:b w:val="0"/>
                <w:spacing w:val="-6"/>
                <w:lang w:val="ru-RU"/>
              </w:rPr>
            </w:pPr>
            <w:r>
              <w:rPr>
                <w:rFonts w:eastAsia="Calibri"/>
                <w:b w:val="0"/>
                <w:spacing w:val="-6"/>
                <w:lang w:val="ru-RU"/>
              </w:rPr>
              <w:t xml:space="preserve">Код </w:t>
            </w:r>
            <w:proofErr w:type="spellStart"/>
            <w:r>
              <w:rPr>
                <w:rFonts w:eastAsia="Calibri"/>
                <w:b w:val="0"/>
                <w:spacing w:val="-6"/>
                <w:lang w:val="ru-RU"/>
              </w:rPr>
              <w:t>комп</w:t>
            </w:r>
            <w:proofErr w:type="spellEnd"/>
            <w:r>
              <w:rPr>
                <w:rFonts w:eastAsia="Calibri"/>
                <w:b w:val="0"/>
                <w:spacing w:val="-6"/>
                <w:lang w:val="ru-RU"/>
              </w:rPr>
              <w:t>.</w:t>
            </w:r>
          </w:p>
        </w:tc>
        <w:tc>
          <w:tcPr>
            <w:tcW w:w="2172" w:type="dxa"/>
            <w:vMerge w:val="restart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Содержание </w:t>
            </w:r>
            <w:proofErr w:type="spellStart"/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комп</w:t>
            </w:r>
            <w:proofErr w:type="spellEnd"/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</w:t>
            </w:r>
          </w:p>
        </w:tc>
        <w:tc>
          <w:tcPr>
            <w:tcW w:w="6181" w:type="dxa"/>
            <w:gridSpan w:val="3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Индикаторы компетенции</w:t>
            </w:r>
          </w:p>
        </w:tc>
      </w:tr>
      <w:tr w:rsidR="0021352D" w:rsidRPr="007E4C35" w:rsidTr="0021352D">
        <w:trPr>
          <w:trHeight w:val="225"/>
        </w:trPr>
        <w:tc>
          <w:tcPr>
            <w:tcW w:w="998" w:type="dxa"/>
            <w:vMerge/>
          </w:tcPr>
          <w:p w:rsidR="0021352D" w:rsidRDefault="0021352D" w:rsidP="003975E8">
            <w:pPr>
              <w:pStyle w:val="23"/>
              <w:tabs>
                <w:tab w:val="left" w:pos="0"/>
              </w:tabs>
              <w:ind w:left="0" w:firstLine="0"/>
              <w:jc w:val="left"/>
              <w:rPr>
                <w:rFonts w:eastAsia="Calibri"/>
                <w:b w:val="0"/>
                <w:spacing w:val="-6"/>
                <w:lang w:val="ru-RU"/>
              </w:rPr>
            </w:pPr>
          </w:p>
        </w:tc>
        <w:tc>
          <w:tcPr>
            <w:tcW w:w="2172" w:type="dxa"/>
            <w:vMerge/>
          </w:tcPr>
          <w:p w:rsidR="0021352D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2005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</w:t>
            </w:r>
          </w:p>
        </w:tc>
        <w:tc>
          <w:tcPr>
            <w:tcW w:w="2005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</w:p>
        </w:tc>
        <w:tc>
          <w:tcPr>
            <w:tcW w:w="2171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</w:t>
            </w:r>
          </w:p>
        </w:tc>
      </w:tr>
      <w:tr w:rsidR="0021352D" w:rsidRPr="007E4C35" w:rsidTr="0021352D">
        <w:tc>
          <w:tcPr>
            <w:tcW w:w="998" w:type="dxa"/>
          </w:tcPr>
          <w:p w:rsidR="0021352D" w:rsidRPr="007E4C35" w:rsidRDefault="0021352D" w:rsidP="003975E8">
            <w:pPr>
              <w:pStyle w:val="23"/>
              <w:tabs>
                <w:tab w:val="left" w:pos="0"/>
              </w:tabs>
              <w:ind w:left="0" w:firstLine="0"/>
              <w:jc w:val="left"/>
              <w:rPr>
                <w:rFonts w:eastAsia="Calibri"/>
                <w:b w:val="0"/>
                <w:spacing w:val="-6"/>
                <w:lang w:val="ru-RU"/>
              </w:rPr>
            </w:pPr>
            <w:r w:rsidRPr="007E4C35">
              <w:rPr>
                <w:rFonts w:eastAsia="Calibri"/>
                <w:b w:val="0"/>
                <w:spacing w:val="-6"/>
                <w:lang w:val="ru-RU"/>
              </w:rPr>
              <w:t xml:space="preserve">УК-7 </w:t>
            </w:r>
          </w:p>
        </w:tc>
        <w:tc>
          <w:tcPr>
            <w:tcW w:w="2172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деятельности. </w:t>
            </w:r>
          </w:p>
        </w:tc>
        <w:tc>
          <w:tcPr>
            <w:tcW w:w="2005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Средства и методы физического воспитания для поддержания своего здоровья и работоспособности; демонстрирует понимание социально-значимых представлений о здоровом образе жизни</w:t>
            </w:r>
          </w:p>
        </w:tc>
        <w:tc>
          <w:tcPr>
            <w:tcW w:w="2005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Организовывать свою жизнь в соответствии с социально-значимыми представлениями о здоровом образе жизни; осуществлять индивидуальный выбор видов спорта или систем физических упражнений.</w:t>
            </w:r>
          </w:p>
        </w:tc>
        <w:tc>
          <w:tcPr>
            <w:tcW w:w="2171" w:type="dxa"/>
          </w:tcPr>
          <w:p w:rsidR="0021352D" w:rsidRPr="007E4C35" w:rsidRDefault="0021352D" w:rsidP="003975E8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Методикой самостоятельных занятий и обеспечивает самоконтроль за состоянием своего организма.</w:t>
            </w:r>
          </w:p>
        </w:tc>
      </w:tr>
    </w:tbl>
    <w:p w:rsidR="0021352D" w:rsidRPr="00E055AE" w:rsidRDefault="0021352D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bookmarkEnd w:id="2"/>
    <w:bookmarkEnd w:id="3"/>
    <w:p w:rsidR="00FF5684" w:rsidRPr="00E055AE" w:rsidRDefault="00FF5684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студент должен: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Знать: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жанры фольклора, связанные с движением (народный танец (пляска, хоровод), игра);</w:t>
      </w:r>
    </w:p>
    <w:p w:rsidR="00E21296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- </w:t>
      </w:r>
      <w:r w:rsidR="00E21296" w:rsidRPr="00E055AE">
        <w:rPr>
          <w:rFonts w:ascii="Times New Roman" w:hAnsi="Times New Roman" w:cs="Times New Roman"/>
          <w:sz w:val="24"/>
          <w:szCs w:val="24"/>
        </w:rPr>
        <w:t>специфику народной игры;</w:t>
      </w:r>
    </w:p>
    <w:p w:rsidR="00286014" w:rsidRPr="00E055AE" w:rsidRDefault="00E21296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- </w:t>
      </w:r>
      <w:r w:rsidR="00286014" w:rsidRPr="00E055AE">
        <w:rPr>
          <w:rFonts w:ascii="Times New Roman" w:hAnsi="Times New Roman" w:cs="Times New Roman"/>
          <w:sz w:val="24"/>
          <w:szCs w:val="24"/>
        </w:rPr>
        <w:t>основные элементы русского народного танца;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художественно-выразительные средства жанров фольклора, связанных с движением;</w:t>
      </w:r>
    </w:p>
    <w:p w:rsidR="00286014" w:rsidRPr="00E055AE" w:rsidRDefault="00057959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- вклад исторических деятелей в </w:t>
      </w:r>
      <w:r w:rsidR="005B2D87" w:rsidRPr="00E055AE">
        <w:rPr>
          <w:rFonts w:ascii="Times New Roman" w:hAnsi="Times New Roman" w:cs="Times New Roman"/>
          <w:sz w:val="24"/>
          <w:szCs w:val="24"/>
        </w:rPr>
        <w:t>изучение народной хореографии и традиционной игры</w:t>
      </w:r>
      <w:r w:rsidRPr="00E055AE">
        <w:rPr>
          <w:rFonts w:ascii="Times New Roman" w:hAnsi="Times New Roman" w:cs="Times New Roman"/>
          <w:sz w:val="24"/>
          <w:szCs w:val="24"/>
        </w:rPr>
        <w:t>.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Уметь: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уверенно координировать танцевальные движения;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овладевать пространством, двигаться по площадке в различных рисунках;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точно исполнять ритмический рисунок хоровода, пляски; создавать сценический образ;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правильно передавать смысл танца и игры.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lastRenderedPageBreak/>
        <w:t>Владеть: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культурой исполнения;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чистотой стиля и манерой исполнения;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пластичностью, гибкостью и растяжкой;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- чувством ансамбля; 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правильной передачей смысла танца;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-передачей специфики различных региональных стилей;</w:t>
      </w:r>
    </w:p>
    <w:p w:rsidR="00286014" w:rsidRPr="00E055AE" w:rsidRDefault="00286014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- игровым репертуаром и методикой разучивания игры</w:t>
      </w:r>
      <w:r w:rsidR="00057959" w:rsidRPr="00E055AE">
        <w:rPr>
          <w:rFonts w:ascii="Times New Roman" w:hAnsi="Times New Roman" w:cs="Times New Roman"/>
          <w:sz w:val="24"/>
          <w:szCs w:val="24"/>
        </w:rPr>
        <w:t>;</w:t>
      </w:r>
    </w:p>
    <w:p w:rsidR="00057959" w:rsidRPr="00E055AE" w:rsidRDefault="0005795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- навыками самостоятельного анализа хореографических произведений и игровой культуры. </w:t>
      </w:r>
    </w:p>
    <w:p w:rsidR="00057959" w:rsidRPr="00E055AE" w:rsidRDefault="00057959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86A87" w:rsidRPr="00E055AE" w:rsidRDefault="00986A87" w:rsidP="00E055AE">
      <w:pPr>
        <w:keepNext/>
        <w:keepLines/>
        <w:spacing w:after="0" w:line="240" w:lineRule="auto"/>
        <w:ind w:firstLine="567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4" w:name="_Toc28441149"/>
      <w:r w:rsidRPr="00E055A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4"/>
    </w:p>
    <w:p w:rsidR="00986A87" w:rsidRPr="00E055AE" w:rsidRDefault="00986A87" w:rsidP="00E055AE">
      <w:pPr>
        <w:tabs>
          <w:tab w:val="left" w:pos="851"/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5E06D5" w:rsidRPr="00E055AE" w:rsidRDefault="005E06D5" w:rsidP="00E055AE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 </w:t>
      </w:r>
      <w:r w:rsidR="00F75967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Б</w:t>
      </w:r>
      <w:proofErr w:type="gramStart"/>
      <w:r w:rsidR="00F75967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1</w:t>
      </w:r>
      <w:proofErr w:type="gramEnd"/>
      <w:r w:rsidR="00F75967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.В.ДВ.</w:t>
      </w:r>
      <w:r w:rsidR="00BD61B0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0</w:t>
      </w:r>
      <w:r w:rsidR="00DA4F1F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1</w:t>
      </w:r>
      <w:r w:rsidR="00F75967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.0</w:t>
      </w:r>
      <w:r w:rsidR="00BD61B0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2</w:t>
      </w:r>
      <w:r w:rsidR="00F75967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 xml:space="preserve"> </w:t>
      </w:r>
      <w:r w:rsidR="00F75967" w:rsidRPr="00E055AE">
        <w:rPr>
          <w:rFonts w:ascii="Times New Roman" w:hAnsi="Times New Roman" w:cs="Times New Roman"/>
          <w:bCs/>
          <w:sz w:val="24"/>
          <w:szCs w:val="24"/>
        </w:rPr>
        <w:t>ЭЛЕКТИВНАЯ ФИЗКУЛЬТУРА</w:t>
      </w:r>
      <w:r w:rsidR="00286014" w:rsidRPr="00E055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5967" w:rsidRPr="00E055AE">
        <w:rPr>
          <w:rFonts w:ascii="Times New Roman" w:hAnsi="Times New Roman" w:cs="Times New Roman"/>
          <w:bCs/>
          <w:sz w:val="24"/>
          <w:szCs w:val="24"/>
        </w:rPr>
        <w:t xml:space="preserve">(народный танец и традиционные народные игры)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относится к </w:t>
      </w:r>
      <w:r w:rsidR="00286014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дисциплинам по выбору </w:t>
      </w: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51.03.01 Культурология, профиль подготовки </w:t>
      </w:r>
      <w:r w:rsidR="00DA4F1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</w:p>
    <w:p w:rsidR="00986A87" w:rsidRPr="00E055AE" w:rsidRDefault="00286014" w:rsidP="00E055AE">
      <w:pPr>
        <w:tabs>
          <w:tab w:val="left" w:pos="709"/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 изучается в</w:t>
      </w:r>
      <w:r w:rsidR="00AB724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75768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2, 3,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4-м семестрах.</w:t>
      </w:r>
    </w:p>
    <w:p w:rsidR="00AB724D" w:rsidRPr="00E055AE" w:rsidRDefault="00986A87" w:rsidP="00E055AE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Изучение дисциплины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86014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Б1.В.ДВ.0</w:t>
      </w:r>
      <w:r w:rsidR="00BD61B0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3</w:t>
      </w:r>
      <w:r w:rsidR="00286014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.0</w:t>
      </w:r>
      <w:r w:rsidR="00BD61B0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>2</w:t>
      </w:r>
      <w:r w:rsidR="00286014" w:rsidRPr="00E055AE">
        <w:rPr>
          <w:rFonts w:ascii="Times New Roman" w:hAnsi="Times New Roman" w:cs="Times New Roman"/>
          <w:bCs/>
          <w:smallCaps/>
          <w:sz w:val="24"/>
          <w:szCs w:val="24"/>
          <w:lang w:eastAsia="zh-CN"/>
        </w:rPr>
        <w:t xml:space="preserve"> </w:t>
      </w:r>
      <w:r w:rsidR="00286014" w:rsidRPr="00E055AE">
        <w:rPr>
          <w:rFonts w:ascii="Times New Roman" w:hAnsi="Times New Roman" w:cs="Times New Roman"/>
          <w:bCs/>
          <w:sz w:val="24"/>
          <w:szCs w:val="24"/>
        </w:rPr>
        <w:t>ЭЛЕКТИВНАЯ ФИЗКУЛЬТУР</w:t>
      </w:r>
      <w:proofErr w:type="gramStart"/>
      <w:r w:rsidR="00286014" w:rsidRPr="00E055AE">
        <w:rPr>
          <w:rFonts w:ascii="Times New Roman" w:hAnsi="Times New Roman" w:cs="Times New Roman"/>
          <w:bCs/>
          <w:sz w:val="24"/>
          <w:szCs w:val="24"/>
        </w:rPr>
        <w:t>А(</w:t>
      </w:r>
      <w:proofErr w:type="gramEnd"/>
      <w:r w:rsidR="00286014" w:rsidRPr="00E055AE">
        <w:rPr>
          <w:rFonts w:ascii="Times New Roman" w:hAnsi="Times New Roman" w:cs="Times New Roman"/>
          <w:bCs/>
          <w:sz w:val="24"/>
          <w:szCs w:val="24"/>
        </w:rPr>
        <w:t xml:space="preserve">народный танец и традиционные народные игры) </w:t>
      </w: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базируется дисциплинах учебного плана 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</w:t>
      </w: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51.03.0</w:t>
      </w:r>
      <w:r w:rsidR="005E06D5"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</w:t>
      </w: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5E06D5"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Культурология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(профиль: </w:t>
      </w:r>
      <w:proofErr w:type="gramStart"/>
      <w:r w:rsidR="00DA4F1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  <w:proofErr w:type="gramEnd"/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85B36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Физическая культура</w:t>
      </w:r>
      <w:r w:rsidR="005E06D5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86A87" w:rsidRPr="00E055AE" w:rsidRDefault="00AB724D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Практические навыки, полученные в ходе освоения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дисциплины должны быть в дальнейшем использованы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прохождении практик, а также процедур государственной итоговой аттестации: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 Основы научных исследований;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 Государственная итоговая аттестация.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keepNext/>
        <w:keepLines/>
        <w:numPr>
          <w:ilvl w:val="0"/>
          <w:numId w:val="2"/>
        </w:numPr>
        <w:spacing w:after="0" w:line="240" w:lineRule="auto"/>
        <w:ind w:left="0" w:firstLine="567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5" w:name="_Toc28441150"/>
      <w:r w:rsidRPr="00E055A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5"/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E055A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r w:rsidR="00D75768" w:rsidRPr="00E055AE">
        <w:rPr>
          <w:rFonts w:ascii="Times New Roman" w:hAnsi="Times New Roman" w:cs="Times New Roman"/>
          <w:sz w:val="24"/>
          <w:szCs w:val="24"/>
        </w:rPr>
        <w:t xml:space="preserve">328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академических час</w:t>
      </w:r>
      <w:r w:rsidR="008F7C0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ов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986A87" w:rsidRPr="00E055AE" w:rsidRDefault="00986A87" w:rsidP="00E055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4687"/>
        <w:gridCol w:w="852"/>
        <w:gridCol w:w="1119"/>
        <w:gridCol w:w="1134"/>
        <w:gridCol w:w="1553"/>
      </w:tblGrid>
      <w:tr w:rsidR="005B2D87" w:rsidRPr="00E055AE" w:rsidTr="00705B88">
        <w:trPr>
          <w:trHeight w:val="219"/>
          <w:jc w:val="center"/>
        </w:trPr>
        <w:tc>
          <w:tcPr>
            <w:tcW w:w="4687" w:type="dxa"/>
            <w:vMerge w:val="restart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D75768" w:rsidRPr="00E055AE" w:rsidRDefault="00D75768" w:rsidP="00E055AE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3806" w:type="dxa"/>
            <w:gridSpan w:val="3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5B2D87" w:rsidRPr="00E055AE" w:rsidTr="00485B36">
        <w:trPr>
          <w:trHeight w:val="234"/>
          <w:jc w:val="center"/>
        </w:trPr>
        <w:tc>
          <w:tcPr>
            <w:tcW w:w="4687" w:type="dxa"/>
            <w:vMerge/>
            <w:shd w:val="clear" w:color="auto" w:fill="auto"/>
          </w:tcPr>
          <w:p w:rsidR="00D75768" w:rsidRPr="00E055AE" w:rsidRDefault="00D75768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D75768" w:rsidRPr="00E055AE" w:rsidRDefault="00D75768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3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5B2D87" w:rsidRPr="00E055AE" w:rsidTr="00485B36">
        <w:trPr>
          <w:trHeight w:val="424"/>
          <w:jc w:val="center"/>
        </w:trPr>
        <w:tc>
          <w:tcPr>
            <w:tcW w:w="4687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1119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553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52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102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134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553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226</w:t>
            </w:r>
          </w:p>
        </w:tc>
        <w:tc>
          <w:tcPr>
            <w:tcW w:w="1119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1134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</w:t>
            </w:r>
          </w:p>
        </w:tc>
        <w:tc>
          <w:tcPr>
            <w:tcW w:w="1553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</w:t>
            </w:r>
          </w:p>
        </w:tc>
      </w:tr>
      <w:tr w:rsidR="005B2D87" w:rsidRPr="00E055AE" w:rsidTr="00B17265">
        <w:trPr>
          <w:trHeight w:val="711"/>
          <w:jc w:val="center"/>
        </w:trPr>
        <w:tc>
          <w:tcPr>
            <w:tcW w:w="4687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852" w:type="dxa"/>
            <w:shd w:val="clear" w:color="auto" w:fill="auto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D75768" w:rsidRPr="00E055AE" w:rsidRDefault="005E06D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134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D75768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с оценкой</w:t>
            </w:r>
          </w:p>
        </w:tc>
      </w:tr>
      <w:tr w:rsidR="005B2D87" w:rsidRPr="00E055AE" w:rsidTr="00485B36">
        <w:trPr>
          <w:trHeight w:val="418"/>
          <w:jc w:val="center"/>
        </w:trPr>
        <w:tc>
          <w:tcPr>
            <w:tcW w:w="4687" w:type="dxa"/>
            <w:vMerge w:val="restart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75768" w:rsidRPr="00E055AE" w:rsidRDefault="00D75768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328 </w:t>
            </w:r>
          </w:p>
        </w:tc>
        <w:tc>
          <w:tcPr>
            <w:tcW w:w="1119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553" w:type="dxa"/>
            <w:shd w:val="clear" w:color="auto" w:fill="E0E0E0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</w:t>
            </w:r>
          </w:p>
        </w:tc>
      </w:tr>
      <w:tr w:rsidR="005B2D87" w:rsidRPr="00E055AE" w:rsidTr="00485B36">
        <w:trPr>
          <w:trHeight w:val="345"/>
          <w:jc w:val="center"/>
        </w:trPr>
        <w:tc>
          <w:tcPr>
            <w:tcW w:w="4687" w:type="dxa"/>
            <w:vMerge/>
            <w:shd w:val="clear" w:color="auto" w:fill="E0E0E0"/>
          </w:tcPr>
          <w:p w:rsidR="00D75768" w:rsidRPr="00E055AE" w:rsidRDefault="00D75768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3" w:type="dxa"/>
          </w:tcPr>
          <w:p w:rsidR="00D75768" w:rsidRPr="00E055AE" w:rsidRDefault="00D75768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4687"/>
        <w:gridCol w:w="852"/>
        <w:gridCol w:w="1119"/>
        <w:gridCol w:w="1134"/>
        <w:gridCol w:w="1553"/>
      </w:tblGrid>
      <w:tr w:rsidR="005B2D87" w:rsidRPr="00E055AE" w:rsidTr="00D7692E">
        <w:trPr>
          <w:trHeight w:val="219"/>
          <w:jc w:val="center"/>
        </w:trPr>
        <w:tc>
          <w:tcPr>
            <w:tcW w:w="4687" w:type="dxa"/>
            <w:vMerge w:val="restart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vMerge w:val="restart"/>
            <w:shd w:val="clear" w:color="auto" w:fill="auto"/>
          </w:tcPr>
          <w:p w:rsidR="00485B36" w:rsidRPr="00E055AE" w:rsidRDefault="00485B36" w:rsidP="00E055AE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3806" w:type="dxa"/>
            <w:gridSpan w:val="3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5B2D87" w:rsidRPr="00E055AE" w:rsidTr="00485B36">
        <w:trPr>
          <w:trHeight w:val="234"/>
          <w:jc w:val="center"/>
        </w:trPr>
        <w:tc>
          <w:tcPr>
            <w:tcW w:w="4687" w:type="dxa"/>
            <w:vMerge/>
            <w:shd w:val="clear" w:color="auto" w:fill="auto"/>
          </w:tcPr>
          <w:p w:rsidR="00485B36" w:rsidRPr="00E055AE" w:rsidRDefault="00485B36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vMerge/>
            <w:shd w:val="clear" w:color="auto" w:fill="auto"/>
          </w:tcPr>
          <w:p w:rsidR="00485B36" w:rsidRPr="00E055AE" w:rsidRDefault="00485B36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3" w:type="dxa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5B2D87" w:rsidRPr="00E055AE" w:rsidTr="00485B36">
        <w:trPr>
          <w:trHeight w:val="424"/>
          <w:jc w:val="center"/>
        </w:trPr>
        <w:tc>
          <w:tcPr>
            <w:tcW w:w="4687" w:type="dxa"/>
            <w:shd w:val="clear" w:color="auto" w:fill="E0E0E0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E0E0E0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shd w:val="clear" w:color="auto" w:fill="E0E0E0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52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485B36" w:rsidRPr="00E055AE" w:rsidRDefault="00136F70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485B36" w:rsidRPr="00E055AE" w:rsidRDefault="00136F70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553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E0E0E0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485B36" w:rsidRPr="00E055AE" w:rsidRDefault="00136F70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326</w:t>
            </w:r>
          </w:p>
        </w:tc>
        <w:tc>
          <w:tcPr>
            <w:tcW w:w="1119" w:type="dxa"/>
            <w:shd w:val="clear" w:color="auto" w:fill="E0E0E0"/>
            <w:vAlign w:val="center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  <w:r w:rsidR="00136F70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  <w:shd w:val="clear" w:color="auto" w:fill="E0E0E0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  <w:r w:rsidR="00136F70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553" w:type="dxa"/>
            <w:shd w:val="clear" w:color="auto" w:fill="E0E0E0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136F70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</w:tr>
      <w:tr w:rsidR="005B2D87" w:rsidRPr="00E055AE" w:rsidTr="00485B36">
        <w:trPr>
          <w:jc w:val="center"/>
        </w:trPr>
        <w:tc>
          <w:tcPr>
            <w:tcW w:w="4687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зачет с оценкой)</w:t>
            </w:r>
          </w:p>
        </w:tc>
        <w:tc>
          <w:tcPr>
            <w:tcW w:w="852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B17265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</w:t>
            </w:r>
          </w:p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5B2D87" w:rsidRPr="00E055AE" w:rsidTr="00485B36">
        <w:trPr>
          <w:trHeight w:val="418"/>
          <w:jc w:val="center"/>
        </w:trPr>
        <w:tc>
          <w:tcPr>
            <w:tcW w:w="4687" w:type="dxa"/>
            <w:vMerge w:val="restart"/>
            <w:shd w:val="clear" w:color="auto" w:fill="E0E0E0"/>
          </w:tcPr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485B36" w:rsidRPr="00E055AE" w:rsidRDefault="00485B36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2" w:type="dxa"/>
            <w:shd w:val="clear" w:color="auto" w:fill="E0E0E0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328</w:t>
            </w:r>
          </w:p>
        </w:tc>
        <w:tc>
          <w:tcPr>
            <w:tcW w:w="1119" w:type="dxa"/>
            <w:shd w:val="clear" w:color="auto" w:fill="E0E0E0"/>
            <w:vAlign w:val="center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</w:t>
            </w:r>
          </w:p>
        </w:tc>
        <w:tc>
          <w:tcPr>
            <w:tcW w:w="1553" w:type="dxa"/>
            <w:shd w:val="clear" w:color="auto" w:fill="E0E0E0"/>
          </w:tcPr>
          <w:p w:rsidR="00485B36" w:rsidRPr="00E055AE" w:rsidRDefault="00B17265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110</w:t>
            </w:r>
          </w:p>
        </w:tc>
      </w:tr>
      <w:tr w:rsidR="005B2D87" w:rsidRPr="00E055AE" w:rsidTr="00485B36">
        <w:trPr>
          <w:trHeight w:val="345"/>
          <w:jc w:val="center"/>
        </w:trPr>
        <w:tc>
          <w:tcPr>
            <w:tcW w:w="4687" w:type="dxa"/>
            <w:vMerge/>
            <w:shd w:val="clear" w:color="auto" w:fill="E0E0E0"/>
          </w:tcPr>
          <w:p w:rsidR="00485B36" w:rsidRPr="00E055AE" w:rsidRDefault="00485B36" w:rsidP="00E055AE">
            <w:pPr>
              <w:snapToGri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</w:tcPr>
          <w:p w:rsidR="00485B36" w:rsidRPr="00E055AE" w:rsidRDefault="00485B36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D3B13" w:rsidRDefault="00DD3B1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DD3B13" w:rsidRDefault="00DD3B13" w:rsidP="00E055AE">
      <w:pPr>
        <w:keepNext/>
        <w:keepLines/>
        <w:numPr>
          <w:ilvl w:val="0"/>
          <w:numId w:val="2"/>
        </w:numPr>
        <w:spacing w:after="0" w:line="240" w:lineRule="auto"/>
        <w:ind w:left="0" w:firstLine="567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sectPr w:rsidR="00DD3B13" w:rsidSect="004A3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_Toc28441151"/>
    </w:p>
    <w:p w:rsidR="00986A87" w:rsidRPr="00E055AE" w:rsidRDefault="00986A87" w:rsidP="00E055AE">
      <w:pPr>
        <w:keepNext/>
        <w:keepLines/>
        <w:numPr>
          <w:ilvl w:val="0"/>
          <w:numId w:val="2"/>
        </w:numPr>
        <w:spacing w:after="0" w:line="240" w:lineRule="auto"/>
        <w:ind w:left="0" w:firstLine="567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 w:rsidRPr="00E055A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6"/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="00DD3B13">
        <w:rPr>
          <w:rFonts w:ascii="Times New Roman" w:eastAsia="Times New Roman" w:hAnsi="Times New Roman" w:cs="Times New Roman"/>
          <w:sz w:val="24"/>
          <w:szCs w:val="24"/>
          <w:lang w:eastAsia="zh-CN"/>
        </w:rPr>
        <w:t>за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очная</w:t>
      </w:r>
      <w:r w:rsidRPr="00E055A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 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4</w:t>
      </w:r>
    </w:p>
    <w:tbl>
      <w:tblPr>
        <w:tblpPr w:leftFromText="180" w:rightFromText="180" w:vertAnchor="text" w:tblpXSpec="center" w:tblpY="1"/>
        <w:tblOverlap w:val="never"/>
        <w:tblW w:w="10091" w:type="dxa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542"/>
        <w:gridCol w:w="2053"/>
        <w:gridCol w:w="504"/>
        <w:gridCol w:w="554"/>
        <w:gridCol w:w="756"/>
        <w:gridCol w:w="116"/>
        <w:gridCol w:w="645"/>
        <w:gridCol w:w="14"/>
        <w:gridCol w:w="877"/>
        <w:gridCol w:w="9"/>
        <w:gridCol w:w="1671"/>
        <w:gridCol w:w="2350"/>
      </w:tblGrid>
      <w:tr w:rsidR="004A5BB3" w:rsidRPr="00E055AE" w:rsidTr="006B124B">
        <w:trPr>
          <w:trHeight w:val="1312"/>
          <w:tblHeader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4A5BB3" w:rsidRPr="00E055AE" w:rsidTr="006B124B">
        <w:trPr>
          <w:trHeight w:val="303"/>
        </w:trPr>
        <w:tc>
          <w:tcPr>
            <w:tcW w:w="6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39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  <w:r w:rsidR="006B124B" w:rsidRPr="00E055AE">
              <w:rPr>
                <w:rFonts w:ascii="Times New Roman" w:hAnsi="Times New Roman" w:cs="Times New Roman"/>
                <w:bCs/>
                <w:sz w:val="24"/>
                <w:szCs w:val="24"/>
              </w:rPr>
              <w:t>/контроль</w:t>
            </w:r>
          </w:p>
        </w:tc>
        <w:tc>
          <w:tcPr>
            <w:tcW w:w="23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03A1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Раздел 1.</w:t>
            </w: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3A1" w:rsidRPr="00E055AE">
              <w:rPr>
                <w:rFonts w:ascii="Times New Roman" w:hAnsi="Times New Roman" w:cs="Times New Roman"/>
                <w:sz w:val="24"/>
                <w:szCs w:val="24"/>
              </w:rPr>
              <w:t>Жанры фольклора, связанные с движением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6D6F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A87" w:rsidRPr="00E055AE" w:rsidRDefault="009D6D6F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Контрольная работа по теме</w:t>
            </w: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Раздел 2. </w:t>
            </w:r>
            <w:r w:rsidR="004D4D3B" w:rsidRPr="00E055AE">
              <w:rPr>
                <w:rFonts w:ascii="Times New Roman" w:hAnsi="Times New Roman" w:cs="Times New Roman"/>
                <w:sz w:val="24"/>
                <w:szCs w:val="24"/>
              </w:rPr>
              <w:t>Народная игра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: специфика, </w:t>
            </w:r>
            <w:r w:rsidR="009D6D6F" w:rsidRPr="00E055AE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>, функции жанра.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9A0276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D6D6F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9A0276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79735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D6F" w:rsidRPr="00E055AE" w:rsidRDefault="009D6D6F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Практическое освоение </w:t>
            </w:r>
            <w:r w:rsidR="004A5BB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русских 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народных игр (10-15 образцов).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986A87" w:rsidRPr="00E055AE" w:rsidRDefault="008E51F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Творческое задание</w:t>
            </w:r>
            <w:r w:rsidR="009D6D6F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 подготовить репертуарное пособие по детск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им народным играм (10 образцов)</w:t>
            </w:r>
            <w:r w:rsidR="004A5BB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разучивание 1 </w:t>
            </w:r>
            <w:r w:rsidR="004A5BB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образца.</w:t>
            </w:r>
          </w:p>
        </w:tc>
      </w:tr>
      <w:tr w:rsidR="009A0276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Раздел 3. </w:t>
            </w: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 w:rsidR="004D4D3B" w:rsidRPr="00E055AE">
              <w:rPr>
                <w:rFonts w:ascii="Times New Roman" w:hAnsi="Times New Roman" w:cs="Times New Roman"/>
                <w:sz w:val="24"/>
                <w:szCs w:val="24"/>
              </w:rPr>
              <w:t>ие народные пляски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D6D6F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BB3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9D6D6F" w:rsidRPr="00E055AE">
              <w:rPr>
                <w:rFonts w:ascii="Times New Roman" w:hAnsi="Times New Roman" w:cs="Times New Roman"/>
                <w:sz w:val="24"/>
                <w:szCs w:val="24"/>
              </w:rPr>
              <w:t>жанро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вое </w:t>
            </w:r>
            <w:r w:rsidR="004A5BB3" w:rsidRPr="00E055AE">
              <w:rPr>
                <w:rFonts w:ascii="Times New Roman" w:hAnsi="Times New Roman" w:cs="Times New Roman"/>
                <w:sz w:val="24"/>
                <w:szCs w:val="24"/>
              </w:rPr>
              <w:t>разнообразие и</w:t>
            </w:r>
            <w:r w:rsidR="008E51F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D6F" w:rsidRPr="00E055AE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D4D3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79735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4954" w:rsidRPr="00E055AE" w:rsidRDefault="00C3495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Освоение основных элементов плясовой культуры: пластики движений, видов шага, способов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обкруживания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композиции и др</w:t>
            </w:r>
            <w:proofErr w:type="gram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 </w:t>
            </w:r>
            <w:proofErr w:type="gram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 над развитием чувства ритма, координации движения в пространстве,  певческих навыков.</w:t>
            </w:r>
          </w:p>
          <w:p w:rsidR="009A0276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Освоение сольной и парной плясок, простых бытовых танцев.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986A87" w:rsidRPr="00E055AE" w:rsidRDefault="004D4D3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Эссе на просмотр фильма «Основы русского традиционного танца»</w:t>
            </w:r>
          </w:p>
        </w:tc>
      </w:tr>
      <w:tr w:rsidR="009D6D6F" w:rsidRPr="00E055AE" w:rsidTr="006B124B"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5. 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Форма проведения – </w:t>
            </w:r>
            <w:r w:rsidR="004D4D3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предусмотрена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rPr>
          <w:trHeight w:val="1903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6.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="00C91DEA" w:rsidRPr="00E055AE">
              <w:rPr>
                <w:rFonts w:ascii="Times New Roman" w:hAnsi="Times New Roman" w:cs="Times New Roman"/>
                <w:sz w:val="24"/>
                <w:szCs w:val="24"/>
              </w:rPr>
              <w:t>Типология хороводов и основные виды хороводного движения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1-8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4B7" w:rsidRPr="00E055AE" w:rsidRDefault="003D64B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3-х хороводов с разным типом хореографического движения</w:t>
            </w:r>
            <w:r w:rsidR="0068599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рубежному контролю</w:t>
            </w: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4D4D3B" w:rsidRPr="00E055AE" w:rsidRDefault="004D4D3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Эссе на просмотр фильмов о хороводах.</w:t>
            </w:r>
          </w:p>
          <w:p w:rsidR="003D64B7" w:rsidRPr="00E055AE" w:rsidRDefault="003D64B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C91DEA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Танцы многофигурных композиций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9-17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BB3" w:rsidRPr="00E055AE" w:rsidRDefault="003D64B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3-х многофигурных танцев с разным типом композици</w:t>
            </w:r>
            <w:r w:rsidR="004A5BB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онного строения.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986A87" w:rsidRPr="00E055AE" w:rsidRDefault="003D64B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Творческое задание: о</w:t>
            </w:r>
            <w:r w:rsidR="00BF695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писание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многофигурного танца</w:t>
            </w:r>
            <w:r w:rsidR="004D4D3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5B2D8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Форма проведения – зачёт.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A87" w:rsidRPr="00E055AE" w:rsidRDefault="009F0A0C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ответ по вопросам</w:t>
            </w:r>
          </w:p>
        </w:tc>
      </w:tr>
      <w:tr w:rsidR="004A5BB3" w:rsidRPr="00E055AE" w:rsidTr="006B124B">
        <w:trPr>
          <w:trHeight w:val="1070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10.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A96558" w:rsidRPr="00E05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23115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</w:t>
            </w:r>
            <w:r w:rsidR="00B9353B" w:rsidRPr="00E055AE">
              <w:rPr>
                <w:rFonts w:ascii="Times New Roman" w:hAnsi="Times New Roman" w:cs="Times New Roman"/>
                <w:sz w:val="24"/>
                <w:szCs w:val="24"/>
              </w:rPr>
              <w:t>особенности жанров народной хореографии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</w:t>
            </w:r>
            <w:r w:rsidR="00B9353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057959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59" w:rsidRPr="00E055AE" w:rsidRDefault="0036261A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3-4 -х произведений народной хореографии разных региональных традиций и стилей.</w:t>
            </w:r>
          </w:p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36261A" w:rsidRPr="00E055AE" w:rsidRDefault="0036261A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Составление библиографического списка публикаций жанров народной хореографии с аннотацией изданий (регион по выбору)</w:t>
            </w:r>
            <w:r w:rsidR="0068599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68599B" w:rsidRPr="00E055AE" w:rsidRDefault="006859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рубежному контролю.</w:t>
            </w: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797357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Раздел 7</w:t>
            </w:r>
            <w:r w:rsidR="0005795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96558" w:rsidRPr="00E055AE">
              <w:rPr>
                <w:rFonts w:ascii="Times New Roman" w:hAnsi="Times New Roman" w:cs="Times New Roman"/>
                <w:sz w:val="24"/>
                <w:szCs w:val="24"/>
              </w:rPr>
              <w:t>Танцевальная и игровая культура народа</w:t>
            </w:r>
            <w:r w:rsidR="00057959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социокультурном пространстве.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B9353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  <w:r w:rsidR="00057959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4015F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32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BB3" w:rsidRPr="00E055AE" w:rsidRDefault="004A5BB3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057959" w:rsidRPr="00E055AE" w:rsidRDefault="00BF6957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44401" w:rsidRPr="00E055AE">
              <w:rPr>
                <w:rFonts w:ascii="Times New Roman" w:hAnsi="Times New Roman" w:cs="Times New Roman"/>
                <w:sz w:val="24"/>
                <w:szCs w:val="24"/>
              </w:rPr>
              <w:t xml:space="preserve">одготовка презентации на тему </w:t>
            </w: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«Народный танец / игра в практике работы фольклорного коллектива / студии/ центра»</w:t>
            </w:r>
          </w:p>
        </w:tc>
      </w:tr>
      <w:tr w:rsidR="004A5BB3" w:rsidRPr="00E055AE" w:rsidTr="006B124B"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9A0276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Форма проведения – зачёт с оценкой.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4401" w:rsidRPr="00E055AE" w:rsidRDefault="00590C99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Проект: т</w:t>
            </w:r>
            <w:r w:rsidR="004015F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ворческий показ </w:t>
            </w:r>
            <w:r w:rsidR="00AE406D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индивидуальной и </w:t>
            </w:r>
            <w:r w:rsidR="004015F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коллективной </w:t>
            </w:r>
            <w:r w:rsidR="00844401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танцевально-игровой </w:t>
            </w:r>
            <w:r w:rsidR="004015F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программы</w:t>
            </w:r>
            <w:r w:rsidR="00844401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обсуждением.</w:t>
            </w:r>
            <w:r w:rsidR="00844401" w:rsidRPr="00E055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 xml:space="preserve"> </w:t>
            </w:r>
          </w:p>
          <w:p w:rsidR="00057959" w:rsidRPr="00E055AE" w:rsidRDefault="00057959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D3B13" w:rsidRDefault="006B124B" w:rsidP="00E055AE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br w:type="textWrapping" w:clear="all"/>
      </w:r>
    </w:p>
    <w:p w:rsidR="00DD3B13" w:rsidRDefault="00DD3B13">
      <w:pPr>
        <w:spacing w:after="160" w:line="259" w:lineRule="auto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sectPr w:rsidR="00DD3B13" w:rsidSect="00DD3B1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48EB" w:rsidRPr="00E055AE" w:rsidRDefault="00C648EB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обучения заочная</w:t>
      </w:r>
      <w:r w:rsidRPr="00E055A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 </w:t>
      </w:r>
    </w:p>
    <w:p w:rsidR="00C648EB" w:rsidRPr="00E055AE" w:rsidRDefault="00C648EB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4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578"/>
        <w:gridCol w:w="2214"/>
        <w:gridCol w:w="524"/>
        <w:gridCol w:w="684"/>
        <w:gridCol w:w="756"/>
        <w:gridCol w:w="116"/>
        <w:gridCol w:w="645"/>
        <w:gridCol w:w="18"/>
        <w:gridCol w:w="1002"/>
        <w:gridCol w:w="14"/>
        <w:gridCol w:w="665"/>
        <w:gridCol w:w="2350"/>
      </w:tblGrid>
      <w:tr w:rsidR="00C648EB" w:rsidRPr="00E055AE" w:rsidTr="00F10EFB">
        <w:trPr>
          <w:trHeight w:val="1312"/>
          <w:tblHeader/>
          <w:jc w:val="center"/>
        </w:trPr>
        <w:tc>
          <w:tcPr>
            <w:tcW w:w="61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cMar>
              <w:top w:w="28" w:type="dxa"/>
              <w:left w:w="12" w:type="dxa"/>
              <w:bottom w:w="0" w:type="dxa"/>
              <w:right w:w="17" w:type="dxa"/>
            </w:tcMar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3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Формы текущего контроля успеваемости (по неделям семестра)</w:t>
            </w:r>
          </w:p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Форма промежуточной аттестации (по семестрам)</w:t>
            </w:r>
          </w:p>
        </w:tc>
      </w:tr>
      <w:tr w:rsidR="00C648EB" w:rsidRPr="00E055AE" w:rsidTr="00F10EFB">
        <w:trPr>
          <w:trHeight w:val="30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Раздел 1.</w:t>
            </w: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Жанры фольклора, связанные с движением. 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Контрольная работа по теме</w:t>
            </w: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Раздел 2. </w:t>
            </w: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Народная игра: специфика, классификация, функции жанра.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русских народных игр (10-15 образцов).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Творческое задание: подготовить репертуарное пособие по детским народным играм (10 образцов) и разучивание 1 образца.</w:t>
            </w: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Раздел 3. </w:t>
            </w: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Русские народные пляски:  их жанровое разнообразие и функции.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49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Освоение основных элементов плясовой культуры: пластики движений, видов шага, способов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обкруживания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композиции и др</w:t>
            </w:r>
            <w:proofErr w:type="gram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.. </w:t>
            </w:r>
            <w:proofErr w:type="gram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Работа над развитием чувства ритма, координации движения в пространстве,  певческих навыков.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Освоение сольной и парной плясок, простых бытовых танцев.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Эссе на просмотр фильма «Основы русского традиционного танца»</w:t>
            </w:r>
          </w:p>
        </w:tc>
      </w:tr>
      <w:tr w:rsidR="00C648EB" w:rsidRPr="00E055AE" w:rsidTr="00F10EFB">
        <w:trPr>
          <w:jc w:val="center"/>
        </w:trPr>
        <w:tc>
          <w:tcPr>
            <w:tcW w:w="3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5. Промежуточная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Форма проведения – не предусмотрена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trHeight w:val="1903"/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4. Типология хороводов и основные виды хороводного движения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3-х хороводов с разным типом хореографического движения.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Эссе на просмотр фильмов о хороводах.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Раздел 5. Танцы многофигурных композиций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55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DF0D24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Практическое освоение 3-х многофигурных танцев с разным типом композиционного строения.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Творческое задание: описание многофигурного танца </w:t>
            </w: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Форма проведения – </w:t>
            </w:r>
            <w:r w:rsidR="00DF0D24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предусмотрена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trHeight w:val="687"/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6. Региональные особенности жанров народной хореографии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83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Практическое освоение 3-4 -х произведений народной хореографии разных региональных 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традиций и стилей.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Составление библиографического списка публикаций жанров народной хореографии с аннотацией изданий (регион по выбору).</w:t>
            </w: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11.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 контроль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7. Танцевальная и игровая культура народа в современном социокультурном пространстве.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</w:t>
            </w:r>
          </w:p>
        </w:tc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9C749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Текущий контроль.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презентации на тему «Народный танец / игра в практике работы фольклорного коллектива / студии/ центра»</w:t>
            </w:r>
          </w:p>
        </w:tc>
      </w:tr>
      <w:tr w:rsidR="00C648EB" w:rsidRPr="00E055AE" w:rsidTr="00F10EFB">
        <w:trPr>
          <w:jc w:val="center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13.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C648EB" w:rsidP="00E055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аттестация</w:t>
            </w:r>
          </w:p>
        </w:tc>
        <w:tc>
          <w:tcPr>
            <w:tcW w:w="476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48EB" w:rsidRPr="00E055AE" w:rsidRDefault="009C749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Форма проведения – зачёт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48EB" w:rsidRPr="00E055AE" w:rsidRDefault="00590C99" w:rsidP="00E055A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Проект: т</w:t>
            </w:r>
            <w:r w:rsidR="00C648EB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ворческий показ индивидуальной и коллективной танцевально-игровой программы с обсуждением.</w:t>
            </w:r>
            <w:r w:rsidR="00C648EB" w:rsidRPr="00E055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  <w:t xml:space="preserve"> </w:t>
            </w:r>
          </w:p>
          <w:p w:rsidR="00C648EB" w:rsidRPr="00E055AE" w:rsidRDefault="00C648EB" w:rsidP="00E055AE">
            <w:pPr>
              <w:tabs>
                <w:tab w:val="left" w:pos="708"/>
              </w:tabs>
              <w:snapToGri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648EB" w:rsidRPr="00E055AE" w:rsidRDefault="00C648EB" w:rsidP="00E055AE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КРАТКОЕ СОДЕРЖАНИЕ ДИСЦИПЛИНЫ ПО ТЕМАМ </w:t>
      </w:r>
    </w:p>
    <w:p w:rsidR="009C3890" w:rsidRPr="00E055AE" w:rsidRDefault="009C3890" w:rsidP="00E055AE">
      <w:pPr>
        <w:tabs>
          <w:tab w:val="left" w:pos="70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797357" w:rsidRPr="00E055AE" w:rsidRDefault="008332F6" w:rsidP="00E055AE">
      <w:pPr>
        <w:tabs>
          <w:tab w:val="left" w:pos="708"/>
        </w:tabs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ab/>
      </w:r>
      <w:r w:rsidR="00986A87" w:rsidRPr="00E055AE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797357" w:rsidRPr="00E055AE">
        <w:rPr>
          <w:rFonts w:ascii="Times New Roman" w:hAnsi="Times New Roman" w:cs="Times New Roman"/>
          <w:b/>
          <w:sz w:val="24"/>
          <w:szCs w:val="24"/>
        </w:rPr>
        <w:t xml:space="preserve">Жанры фольклора, связанные с движением. </w:t>
      </w:r>
    </w:p>
    <w:p w:rsidR="00AC1B29" w:rsidRPr="00E055AE" w:rsidRDefault="00AC1B2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31DA" w:rsidRPr="00E055AE" w:rsidRDefault="009E31DA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История зарождения и развития жанров фольклора, связанных с движением (игра, хоровод, пляска/танец). З</w:t>
      </w:r>
      <w:r w:rsidR="00986A87" w:rsidRPr="00E055AE">
        <w:rPr>
          <w:rFonts w:ascii="Times New Roman" w:hAnsi="Times New Roman" w:cs="Times New Roman"/>
          <w:sz w:val="24"/>
          <w:szCs w:val="24"/>
        </w:rPr>
        <w:t>аписи и публикации фольклорных материалов</w:t>
      </w:r>
      <w:r w:rsidRPr="00E055AE">
        <w:rPr>
          <w:rFonts w:ascii="Times New Roman" w:hAnsi="Times New Roman" w:cs="Times New Roman"/>
          <w:sz w:val="24"/>
          <w:szCs w:val="24"/>
        </w:rPr>
        <w:t>, связанных с движением.</w:t>
      </w:r>
      <w:r w:rsidR="009C3890" w:rsidRPr="00E055AE">
        <w:rPr>
          <w:rFonts w:ascii="Times New Roman" w:hAnsi="Times New Roman" w:cs="Times New Roman"/>
          <w:sz w:val="24"/>
          <w:szCs w:val="24"/>
        </w:rPr>
        <w:t xml:space="preserve"> </w:t>
      </w:r>
      <w:r w:rsidR="00AC1B29" w:rsidRPr="00E055AE">
        <w:rPr>
          <w:rFonts w:ascii="Times New Roman" w:hAnsi="Times New Roman" w:cs="Times New Roman"/>
          <w:sz w:val="24"/>
          <w:szCs w:val="24"/>
        </w:rPr>
        <w:t>Их з</w:t>
      </w:r>
      <w:r w:rsidR="009C3890" w:rsidRPr="00E055AE">
        <w:rPr>
          <w:rFonts w:ascii="Times New Roman" w:hAnsi="Times New Roman" w:cs="Times New Roman"/>
          <w:sz w:val="24"/>
          <w:szCs w:val="24"/>
        </w:rPr>
        <w:t>начение для современного человека</w:t>
      </w:r>
      <w:r w:rsidR="00AC1B29" w:rsidRPr="00E055AE">
        <w:rPr>
          <w:rFonts w:ascii="Times New Roman" w:hAnsi="Times New Roman" w:cs="Times New Roman"/>
          <w:sz w:val="24"/>
          <w:szCs w:val="24"/>
        </w:rPr>
        <w:t>.</w:t>
      </w:r>
      <w:r w:rsidR="00D7692E" w:rsidRPr="00E055AE">
        <w:rPr>
          <w:rFonts w:ascii="Times New Roman" w:hAnsi="Times New Roman" w:cs="Times New Roman"/>
          <w:sz w:val="24"/>
          <w:szCs w:val="24"/>
        </w:rPr>
        <w:t xml:space="preserve"> Синкретическая</w:t>
      </w:r>
      <w:r w:rsidR="000641DB" w:rsidRPr="00E055AE">
        <w:rPr>
          <w:rFonts w:ascii="Times New Roman" w:hAnsi="Times New Roman" w:cs="Times New Roman"/>
          <w:sz w:val="24"/>
          <w:szCs w:val="24"/>
        </w:rPr>
        <w:t xml:space="preserve"> природа жанра</w:t>
      </w:r>
      <w:r w:rsidR="00D7692E" w:rsidRPr="00E055AE">
        <w:rPr>
          <w:rFonts w:ascii="Times New Roman" w:hAnsi="Times New Roman" w:cs="Times New Roman"/>
          <w:sz w:val="24"/>
          <w:szCs w:val="24"/>
        </w:rPr>
        <w:t>;  единство музыки, слова, движения.</w:t>
      </w:r>
    </w:p>
    <w:p w:rsidR="00AC1B29" w:rsidRPr="00E055AE" w:rsidRDefault="00AC1B2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35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E055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97357" w:rsidRPr="00E055AE">
        <w:rPr>
          <w:rFonts w:ascii="Times New Roman" w:hAnsi="Times New Roman" w:cs="Times New Roman"/>
          <w:b/>
          <w:sz w:val="24"/>
          <w:szCs w:val="24"/>
        </w:rPr>
        <w:t>Народная игра: специфика, классификация, функции жанра.</w:t>
      </w:r>
    </w:p>
    <w:p w:rsidR="00AC1B29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Жанровые признаки </w:t>
      </w:r>
      <w:r w:rsidR="00AC1B29" w:rsidRPr="00E055AE">
        <w:rPr>
          <w:rFonts w:ascii="Times New Roman" w:hAnsi="Times New Roman" w:cs="Times New Roman"/>
          <w:sz w:val="24"/>
          <w:szCs w:val="24"/>
        </w:rPr>
        <w:t xml:space="preserve">игрового </w:t>
      </w:r>
      <w:r w:rsidRPr="00E055AE">
        <w:rPr>
          <w:rFonts w:ascii="Times New Roman" w:hAnsi="Times New Roman" w:cs="Times New Roman"/>
          <w:sz w:val="24"/>
          <w:szCs w:val="24"/>
        </w:rPr>
        <w:t>фольклора</w:t>
      </w:r>
      <w:r w:rsidR="00AC1B29" w:rsidRPr="00E055AE">
        <w:rPr>
          <w:rFonts w:ascii="Times New Roman" w:hAnsi="Times New Roman" w:cs="Times New Roman"/>
          <w:sz w:val="24"/>
          <w:szCs w:val="24"/>
        </w:rPr>
        <w:t>.</w:t>
      </w:r>
      <w:r w:rsidRPr="00E055AE">
        <w:rPr>
          <w:rFonts w:ascii="Times New Roman" w:hAnsi="Times New Roman" w:cs="Times New Roman"/>
          <w:sz w:val="24"/>
          <w:szCs w:val="24"/>
        </w:rPr>
        <w:t xml:space="preserve"> </w:t>
      </w:r>
      <w:r w:rsidR="00AC1B29" w:rsidRPr="00E055AE">
        <w:rPr>
          <w:rFonts w:ascii="Times New Roman" w:hAnsi="Times New Roman" w:cs="Times New Roman"/>
          <w:sz w:val="24"/>
          <w:szCs w:val="24"/>
        </w:rPr>
        <w:t>Классификации народных игр</w:t>
      </w:r>
      <w:r w:rsidRPr="00E055AE">
        <w:rPr>
          <w:rFonts w:ascii="Times New Roman" w:hAnsi="Times New Roman" w:cs="Times New Roman"/>
          <w:sz w:val="24"/>
          <w:szCs w:val="24"/>
        </w:rPr>
        <w:t xml:space="preserve">. </w:t>
      </w:r>
      <w:r w:rsidR="00AC1B29" w:rsidRPr="00E055AE">
        <w:rPr>
          <w:rFonts w:ascii="Times New Roman" w:hAnsi="Times New Roman" w:cs="Times New Roman"/>
          <w:sz w:val="24"/>
          <w:szCs w:val="24"/>
        </w:rPr>
        <w:t xml:space="preserve">Функции игры и её педагогическая роль. </w:t>
      </w:r>
    </w:p>
    <w:p w:rsidR="00AC1B29" w:rsidRPr="00E055AE" w:rsidRDefault="009E31DA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lastRenderedPageBreak/>
        <w:t xml:space="preserve">Труды Г.С. Виноградова, Е. </w:t>
      </w:r>
      <w:r w:rsidR="00AC1B29" w:rsidRPr="00E055AE">
        <w:rPr>
          <w:rFonts w:ascii="Times New Roman" w:hAnsi="Times New Roman" w:cs="Times New Roman"/>
          <w:sz w:val="24"/>
          <w:szCs w:val="24"/>
        </w:rPr>
        <w:t xml:space="preserve">А. </w:t>
      </w:r>
      <w:r w:rsidRPr="00E055AE">
        <w:rPr>
          <w:rFonts w:ascii="Times New Roman" w:hAnsi="Times New Roman" w:cs="Times New Roman"/>
          <w:sz w:val="24"/>
          <w:szCs w:val="24"/>
        </w:rPr>
        <w:t>Покровского, Г.М.</w:t>
      </w:r>
      <w:r w:rsidR="00AC1B29" w:rsidRPr="00E055AE">
        <w:rPr>
          <w:rFonts w:ascii="Times New Roman" w:hAnsi="Times New Roman" w:cs="Times New Roman"/>
          <w:sz w:val="24"/>
          <w:szCs w:val="24"/>
        </w:rPr>
        <w:t xml:space="preserve"> </w:t>
      </w:r>
      <w:r w:rsidRPr="00E055AE">
        <w:rPr>
          <w:rFonts w:ascii="Times New Roman" w:hAnsi="Times New Roman" w:cs="Times New Roman"/>
          <w:sz w:val="24"/>
          <w:szCs w:val="24"/>
        </w:rPr>
        <w:t>Науменко</w:t>
      </w:r>
      <w:r w:rsidR="00AC1B29" w:rsidRPr="00E055AE">
        <w:rPr>
          <w:rFonts w:ascii="Times New Roman" w:hAnsi="Times New Roman" w:cs="Times New Roman"/>
          <w:sz w:val="24"/>
          <w:szCs w:val="24"/>
        </w:rPr>
        <w:t>, И. А. Морозова и других авторов по различным аспектам народной игры.</w:t>
      </w:r>
    </w:p>
    <w:p w:rsidR="00E21296" w:rsidRPr="00E055AE" w:rsidRDefault="00AC1B2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Механизм </w:t>
      </w:r>
      <w:r w:rsidR="00D7692E" w:rsidRPr="00E055AE">
        <w:rPr>
          <w:rFonts w:ascii="Times New Roman" w:hAnsi="Times New Roman" w:cs="Times New Roman"/>
          <w:sz w:val="24"/>
          <w:szCs w:val="24"/>
        </w:rPr>
        <w:t xml:space="preserve">народной </w:t>
      </w:r>
      <w:r w:rsidRPr="00E055AE">
        <w:rPr>
          <w:rFonts w:ascii="Times New Roman" w:hAnsi="Times New Roman" w:cs="Times New Roman"/>
          <w:sz w:val="24"/>
          <w:szCs w:val="24"/>
        </w:rPr>
        <w:t xml:space="preserve">игры. </w:t>
      </w:r>
      <w:r w:rsidR="00D7692E" w:rsidRPr="00E055AE">
        <w:rPr>
          <w:rFonts w:ascii="Times New Roman" w:hAnsi="Times New Roman" w:cs="Times New Roman"/>
          <w:sz w:val="24"/>
          <w:szCs w:val="24"/>
        </w:rPr>
        <w:t>«</w:t>
      </w:r>
      <w:r w:rsidRPr="00E055AE">
        <w:rPr>
          <w:rFonts w:ascii="Times New Roman" w:hAnsi="Times New Roman" w:cs="Times New Roman"/>
          <w:sz w:val="24"/>
          <w:szCs w:val="24"/>
        </w:rPr>
        <w:t>Прелюдии</w:t>
      </w:r>
      <w:r w:rsidR="00D7692E" w:rsidRPr="00E055AE">
        <w:rPr>
          <w:rFonts w:ascii="Times New Roman" w:hAnsi="Times New Roman" w:cs="Times New Roman"/>
          <w:sz w:val="24"/>
          <w:szCs w:val="24"/>
        </w:rPr>
        <w:t>»</w:t>
      </w:r>
      <w:r w:rsidRPr="00E055AE">
        <w:rPr>
          <w:rFonts w:ascii="Times New Roman" w:hAnsi="Times New Roman" w:cs="Times New Roman"/>
          <w:sz w:val="24"/>
          <w:szCs w:val="24"/>
        </w:rPr>
        <w:t xml:space="preserve"> к игре.</w:t>
      </w:r>
      <w:r w:rsidR="00E21296" w:rsidRPr="00E05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296" w:rsidRPr="00E055AE" w:rsidRDefault="00E21296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Практическое освоение народных игр.</w:t>
      </w:r>
    </w:p>
    <w:p w:rsidR="00AC1B29" w:rsidRPr="00E055AE" w:rsidRDefault="00AC1B2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Рубежный контроль.</w:t>
      </w:r>
    </w:p>
    <w:p w:rsidR="009E31DA" w:rsidRPr="00E055AE" w:rsidRDefault="009E31DA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3890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="008332F6" w:rsidRPr="00E055AE">
        <w:rPr>
          <w:rFonts w:ascii="Times New Roman" w:hAnsi="Times New Roman" w:cs="Times New Roman"/>
          <w:b/>
          <w:sz w:val="24"/>
          <w:szCs w:val="24"/>
        </w:rPr>
        <w:t xml:space="preserve">Русские народные пляски: </w:t>
      </w:r>
      <w:r w:rsidR="00797357" w:rsidRPr="00E055AE">
        <w:rPr>
          <w:rFonts w:ascii="Times New Roman" w:hAnsi="Times New Roman" w:cs="Times New Roman"/>
          <w:b/>
          <w:sz w:val="24"/>
          <w:szCs w:val="24"/>
        </w:rPr>
        <w:t>их жанровое разнообразие и функции.</w:t>
      </w:r>
    </w:p>
    <w:p w:rsidR="00D7692E" w:rsidRPr="00E055AE" w:rsidRDefault="00D7692E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Пляска как жанр с ярко-выраженным </w:t>
      </w:r>
      <w:proofErr w:type="spellStart"/>
      <w:r w:rsidRPr="00E055AE">
        <w:rPr>
          <w:rFonts w:ascii="Times New Roman" w:hAnsi="Times New Roman" w:cs="Times New Roman"/>
          <w:sz w:val="24"/>
          <w:szCs w:val="24"/>
        </w:rPr>
        <w:t>ритмо-акцентным</w:t>
      </w:r>
      <w:proofErr w:type="spellEnd"/>
      <w:r w:rsidRPr="00E055AE">
        <w:rPr>
          <w:rFonts w:ascii="Times New Roman" w:hAnsi="Times New Roman" w:cs="Times New Roman"/>
          <w:sz w:val="24"/>
          <w:szCs w:val="24"/>
        </w:rPr>
        <w:t xml:space="preserve"> началом. История зарождения и развития плясовой культуры. Танцевальная лексика. Композиция плясок. Сольные и парные пляски. Разнообразие групповых форм</w:t>
      </w:r>
      <w:r w:rsidR="000641DB" w:rsidRPr="00E055AE">
        <w:rPr>
          <w:rFonts w:ascii="Times New Roman" w:hAnsi="Times New Roman" w:cs="Times New Roman"/>
          <w:sz w:val="24"/>
          <w:szCs w:val="24"/>
        </w:rPr>
        <w:t>. Перепляс, особенности построения женского и мужского перепляса. Кадриль, её особенности построения Квадратная, линейная, угловая кадриль. Массовые формы пляски</w:t>
      </w:r>
      <w:r w:rsidR="002209FB" w:rsidRPr="00E055AE">
        <w:rPr>
          <w:rFonts w:ascii="Times New Roman" w:hAnsi="Times New Roman" w:cs="Times New Roman"/>
          <w:sz w:val="24"/>
          <w:szCs w:val="24"/>
        </w:rPr>
        <w:t>.</w:t>
      </w:r>
    </w:p>
    <w:p w:rsidR="002209FB" w:rsidRPr="00E055AE" w:rsidRDefault="002209FB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Практическое освоение плясок и основных элементов плясовой культуры.</w:t>
      </w:r>
    </w:p>
    <w:p w:rsidR="002209FB" w:rsidRPr="00E055AE" w:rsidRDefault="002209FB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735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Раздел 4.</w:t>
      </w:r>
      <w:r w:rsidR="00797357" w:rsidRPr="00E055A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Типология хороводов и основные виды хороводного движения</w:t>
      </w:r>
    </w:p>
    <w:p w:rsidR="000641DB" w:rsidRPr="00E055AE" w:rsidRDefault="000641DB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Хоровод. Орнаментальные и игровые хороводы, хороводы-шествия. Региональные особенности построения и исполнения хороводов. Синкретическая природа жанра, значение музыкально-вербального компонента. Образно-поэтическое содержание хороводов. Практическое освоение хороводов.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Рубежный контроль.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="00797357" w:rsidRPr="00E055AE">
        <w:rPr>
          <w:rFonts w:ascii="Times New Roman" w:hAnsi="Times New Roman" w:cs="Times New Roman"/>
          <w:b/>
          <w:sz w:val="24"/>
          <w:szCs w:val="24"/>
        </w:rPr>
        <w:t>Танцы многофигурных композиций</w:t>
      </w:r>
      <w:r w:rsidRPr="00E055AE">
        <w:rPr>
          <w:rFonts w:ascii="Times New Roman" w:hAnsi="Times New Roman" w:cs="Times New Roman"/>
          <w:b/>
          <w:sz w:val="24"/>
          <w:szCs w:val="24"/>
        </w:rPr>
        <w:t>.</w:t>
      </w:r>
    </w:p>
    <w:p w:rsidR="002209FB" w:rsidRPr="00E055AE" w:rsidRDefault="002209FB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Видовое разнообразие танцев с многофигурной композицией. Особенности композиции, лексики. Практическое освоение плясок. </w:t>
      </w:r>
      <w:proofErr w:type="spellStart"/>
      <w:r w:rsidRPr="00E055AE">
        <w:rPr>
          <w:rFonts w:ascii="Times New Roman" w:hAnsi="Times New Roman" w:cs="Times New Roman"/>
          <w:sz w:val="24"/>
          <w:szCs w:val="24"/>
        </w:rPr>
        <w:t>Видеопросмотр</w:t>
      </w:r>
      <w:proofErr w:type="spellEnd"/>
      <w:r w:rsidRPr="00E055AE">
        <w:rPr>
          <w:rFonts w:ascii="Times New Roman" w:hAnsi="Times New Roman" w:cs="Times New Roman"/>
          <w:sz w:val="24"/>
          <w:szCs w:val="24"/>
        </w:rPr>
        <w:t xml:space="preserve"> материалов. Описание хореографии.</w:t>
      </w:r>
    </w:p>
    <w:p w:rsidR="00797357" w:rsidRPr="00E055AE" w:rsidRDefault="0079735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Раздел 6. Региональные особенности жанров народной хореографии</w:t>
      </w:r>
    </w:p>
    <w:p w:rsidR="006C3FC2" w:rsidRPr="00E055AE" w:rsidRDefault="006C3FC2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Локально-региональное начало в фольклоре. Стилистическое разнообразие жанров народной хореографии. Народные тан</w:t>
      </w:r>
      <w:r w:rsidR="00DD6CCE" w:rsidRPr="00E055AE">
        <w:rPr>
          <w:rFonts w:ascii="Times New Roman" w:hAnsi="Times New Roman" w:cs="Times New Roman"/>
          <w:sz w:val="24"/>
          <w:szCs w:val="24"/>
        </w:rPr>
        <w:t xml:space="preserve">цы народов России и «Ближнего зарубежья». Старинные пляски Русского Севера. Хороводы Сибири, Усть-Цильмы, Пинеги, Вологодской области. Многофигурные кадрили Урала и Пермского края. </w:t>
      </w:r>
      <w:proofErr w:type="gramStart"/>
      <w:r w:rsidR="00DD6CCE" w:rsidRPr="00E055AE">
        <w:rPr>
          <w:rFonts w:ascii="Times New Roman" w:hAnsi="Times New Roman" w:cs="Times New Roman"/>
          <w:sz w:val="24"/>
          <w:szCs w:val="24"/>
        </w:rPr>
        <w:t>Южно-русские</w:t>
      </w:r>
      <w:proofErr w:type="gramEnd"/>
      <w:r w:rsidR="00DD6CCE" w:rsidRPr="00E055AE">
        <w:rPr>
          <w:rFonts w:ascii="Times New Roman" w:hAnsi="Times New Roman" w:cs="Times New Roman"/>
          <w:sz w:val="24"/>
          <w:szCs w:val="24"/>
        </w:rPr>
        <w:t xml:space="preserve"> хороводы и пляски. Танцевальная культура </w:t>
      </w:r>
      <w:proofErr w:type="spellStart"/>
      <w:r w:rsidR="00DD6CCE" w:rsidRPr="00E055AE">
        <w:rPr>
          <w:rFonts w:ascii="Times New Roman" w:hAnsi="Times New Roman" w:cs="Times New Roman"/>
          <w:sz w:val="24"/>
          <w:szCs w:val="24"/>
        </w:rPr>
        <w:t>белоруссов</w:t>
      </w:r>
      <w:proofErr w:type="spellEnd"/>
      <w:r w:rsidR="00DD6CCE" w:rsidRPr="00E055A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D6CCE" w:rsidRPr="00E055AE" w:rsidRDefault="00DD6CCE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Музыкально-этнографические источники и публикации жанров народной хореографии. Каталог объектов культурного нематериального наследия РФ.</w:t>
      </w:r>
    </w:p>
    <w:p w:rsidR="00AE406D" w:rsidRPr="00E055AE" w:rsidRDefault="00AE406D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Практическое освоение хореографии.</w:t>
      </w:r>
    </w:p>
    <w:p w:rsidR="00590C99" w:rsidRPr="00E055AE" w:rsidRDefault="00590C99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Подготовка итогового исполнительского проекта.</w:t>
      </w:r>
    </w:p>
    <w:p w:rsidR="00DD6CCE" w:rsidRPr="00E055AE" w:rsidRDefault="00DD6CCE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3890" w:rsidRPr="00E055AE" w:rsidRDefault="0079735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Раздел 5. Танцевальная и игровая культура народа в современном социокультурном пространстве.</w:t>
      </w:r>
      <w:r w:rsidR="009C3890" w:rsidRPr="00E05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7357" w:rsidRPr="00E055AE" w:rsidRDefault="009C3890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Жанры народной хореографии и традиционной игры в контексте жизнедеятельности современного человека. Фольклор в концертной практике </w:t>
      </w:r>
      <w:r w:rsidR="006C3FC2" w:rsidRPr="00E055AE">
        <w:rPr>
          <w:rFonts w:ascii="Times New Roman" w:hAnsi="Times New Roman" w:cs="Times New Roman"/>
          <w:sz w:val="24"/>
          <w:szCs w:val="24"/>
        </w:rPr>
        <w:t xml:space="preserve">исполнительских коллективов. </w:t>
      </w:r>
      <w:r w:rsidRPr="00E055AE">
        <w:rPr>
          <w:rFonts w:ascii="Times New Roman" w:hAnsi="Times New Roman" w:cs="Times New Roman"/>
          <w:sz w:val="24"/>
          <w:szCs w:val="24"/>
        </w:rPr>
        <w:t xml:space="preserve">Народная </w:t>
      </w:r>
      <w:r w:rsidR="006C3FC2" w:rsidRPr="00E055AE">
        <w:rPr>
          <w:rFonts w:ascii="Times New Roman" w:hAnsi="Times New Roman" w:cs="Times New Roman"/>
          <w:sz w:val="24"/>
          <w:szCs w:val="24"/>
        </w:rPr>
        <w:t xml:space="preserve">игра, хоровод и пляска </w:t>
      </w:r>
      <w:r w:rsidRPr="00E055AE">
        <w:rPr>
          <w:rFonts w:ascii="Times New Roman" w:hAnsi="Times New Roman" w:cs="Times New Roman"/>
          <w:sz w:val="24"/>
          <w:szCs w:val="24"/>
        </w:rPr>
        <w:t xml:space="preserve">в системе </w:t>
      </w:r>
      <w:r w:rsidR="006C3FC2" w:rsidRPr="00E055AE">
        <w:rPr>
          <w:rFonts w:ascii="Times New Roman" w:hAnsi="Times New Roman" w:cs="Times New Roman"/>
          <w:sz w:val="24"/>
          <w:szCs w:val="24"/>
        </w:rPr>
        <w:t xml:space="preserve">воспитания подрастающего поколения и как средство молодежного общения, досуга. </w:t>
      </w:r>
      <w:r w:rsidR="00DA24A8" w:rsidRPr="00E055AE">
        <w:rPr>
          <w:rFonts w:ascii="Times New Roman" w:hAnsi="Times New Roman" w:cs="Times New Roman"/>
          <w:sz w:val="24"/>
          <w:szCs w:val="24"/>
        </w:rPr>
        <w:t xml:space="preserve">Актуализации жанров народной хореографии и игровой культуры народа в современных празднично-обрядовых формах. Деятельность фольклорных коллективов по изучению и возрождению жанров народной хореографии и игры. Инициативы </w:t>
      </w:r>
      <w:r w:rsidR="008332F6" w:rsidRPr="00E055AE">
        <w:rPr>
          <w:rFonts w:ascii="Times New Roman" w:hAnsi="Times New Roman" w:cs="Times New Roman"/>
          <w:sz w:val="24"/>
          <w:szCs w:val="24"/>
        </w:rPr>
        <w:t xml:space="preserve">творческих </w:t>
      </w:r>
      <w:r w:rsidR="00DA24A8" w:rsidRPr="00E055AE">
        <w:rPr>
          <w:rFonts w:ascii="Times New Roman" w:hAnsi="Times New Roman" w:cs="Times New Roman"/>
          <w:sz w:val="24"/>
          <w:szCs w:val="24"/>
        </w:rPr>
        <w:t xml:space="preserve">объединений «Гуляй, нога», </w:t>
      </w:r>
      <w:r w:rsidR="008332F6" w:rsidRPr="00E055AE">
        <w:rPr>
          <w:rFonts w:ascii="Times New Roman" w:hAnsi="Times New Roman" w:cs="Times New Roman"/>
          <w:sz w:val="24"/>
          <w:szCs w:val="24"/>
        </w:rPr>
        <w:t>«Вечерки на левом берегу» и др.</w:t>
      </w:r>
    </w:p>
    <w:p w:rsidR="006C3FC2" w:rsidRPr="00E055AE" w:rsidRDefault="006C3FC2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6A87" w:rsidRPr="00E055AE" w:rsidRDefault="00986A87" w:rsidP="00E055AE">
      <w:pPr>
        <w:pStyle w:val="a3"/>
        <w:numPr>
          <w:ilvl w:val="0"/>
          <w:numId w:val="2"/>
        </w:numPr>
        <w:tabs>
          <w:tab w:val="left" w:pos="708"/>
        </w:tabs>
        <w:ind w:left="0" w:firstLine="567"/>
        <w:jc w:val="both"/>
        <w:rPr>
          <w:rFonts w:eastAsia="Arial Unicode MS"/>
          <w:b/>
          <w:caps/>
        </w:rPr>
      </w:pPr>
      <w:r w:rsidRPr="00E055AE">
        <w:rPr>
          <w:rFonts w:eastAsia="Arial Unicode MS"/>
          <w:b/>
          <w:caps/>
        </w:rPr>
        <w:t>ПЕРЕЧЕНЬ УЧЕБНО-МЕТОДИЧЕСКОГО ОБЕСПЕЧЕНИЯ ПО ДИСЦИПЛИНЕ, ОБРАЗОВАТЕЛЬНЫЕ ТЕХНОЛОГИИ</w:t>
      </w:r>
    </w:p>
    <w:p w:rsidR="00986A87" w:rsidRPr="00E055AE" w:rsidRDefault="00986A87" w:rsidP="00E055AE">
      <w:pPr>
        <w:widowControl w:val="0"/>
        <w:tabs>
          <w:tab w:val="left" w:leader="underscore" w:pos="962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986A87" w:rsidRPr="00E055AE" w:rsidRDefault="00986A87" w:rsidP="00E055AE">
      <w:pPr>
        <w:pStyle w:val="a3"/>
        <w:numPr>
          <w:ilvl w:val="0"/>
          <w:numId w:val="11"/>
        </w:numPr>
        <w:ind w:left="0" w:firstLine="567"/>
        <w:jc w:val="both"/>
        <w:rPr>
          <w:bCs/>
        </w:rPr>
      </w:pPr>
      <w:r w:rsidRPr="00E055AE">
        <w:rPr>
          <w:bCs/>
        </w:rPr>
        <w:lastRenderedPageBreak/>
        <w:t>Методические указания по освоению дисциплины «</w:t>
      </w:r>
      <w:r w:rsidR="00797357" w:rsidRPr="00E055AE">
        <w:rPr>
          <w:bCs/>
        </w:rPr>
        <w:t>Элективная физкультура (народный танец и традиционная народная культура)</w:t>
      </w:r>
      <w:r w:rsidRPr="00E055AE">
        <w:rPr>
          <w:bCs/>
        </w:rPr>
        <w:t>» ……ССЫЛКА НА САЙТ МГИК</w:t>
      </w:r>
    </w:p>
    <w:p w:rsidR="00986A87" w:rsidRPr="00E055AE" w:rsidRDefault="00986A87" w:rsidP="00E055AE">
      <w:pPr>
        <w:pStyle w:val="a3"/>
        <w:numPr>
          <w:ilvl w:val="0"/>
          <w:numId w:val="11"/>
        </w:numPr>
        <w:ind w:left="0" w:firstLine="567"/>
        <w:jc w:val="both"/>
        <w:rPr>
          <w:bCs/>
        </w:rPr>
      </w:pPr>
      <w:r w:rsidRPr="00E055AE">
        <w:rPr>
          <w:bCs/>
        </w:rPr>
        <w:t xml:space="preserve">Оценочные средства по дисциплине </w:t>
      </w:r>
      <w:r w:rsidR="00797357" w:rsidRPr="00E055AE">
        <w:rPr>
          <w:bCs/>
        </w:rPr>
        <w:t>«Элективная физкультура (народный танец и традиционная народная культура)»</w:t>
      </w:r>
      <w:r w:rsidRPr="00E055AE">
        <w:rPr>
          <w:bCs/>
        </w:rPr>
        <w:t>……ССЫЛКА НА САЙТ МГИК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986A87" w:rsidRPr="00E055AE" w:rsidRDefault="005A622C" w:rsidP="00E055A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Процесс изучения дисциплины 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предусматривает контактную (работа на </w:t>
      </w:r>
      <w:r w:rsidR="00AD4C1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практических занятиях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и самостоятельную (самоподготовка к </w:t>
      </w:r>
      <w:r w:rsidR="00AD4C1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практическим занятиям</w:t>
      </w:r>
      <w:r w:rsidR="00986A87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) работу обучающегося.</w:t>
      </w:r>
    </w:p>
    <w:p w:rsidR="00986A87" w:rsidRPr="00E055AE" w:rsidRDefault="00986A87" w:rsidP="00E055AE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Элективная физкультура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» в предлагаемой методике обучения выступает использование интерактивных (развивающих, проблемных, проектных</w:t>
      </w:r>
      <w:r w:rsidR="005A622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, иг</w:t>
      </w:r>
      <w:r w:rsidR="00AD4C1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ровых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технологий обучения. </w:t>
      </w:r>
    </w:p>
    <w:p w:rsidR="005A1C54" w:rsidRPr="00E055AE" w:rsidRDefault="00986A87" w:rsidP="00E055AE">
      <w:pPr>
        <w:widowControl w:val="0"/>
        <w:tabs>
          <w:tab w:val="left" w:pos="54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 </w:t>
      </w:r>
      <w:r w:rsidR="005A1C54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занятиях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</w:t>
      </w:r>
      <w:r w:rsidR="00AD4C1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Творческие задания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</w:t>
      </w:r>
      <w:r w:rsidR="00AD4C1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ю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тся базой при подготовке к практическим занятиям, к </w:t>
      </w:r>
      <w:r w:rsidR="005A1C54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зачетам.</w:t>
      </w:r>
    </w:p>
    <w:p w:rsidR="00986A87" w:rsidRPr="00E055AE" w:rsidRDefault="00986A87" w:rsidP="00E055AE">
      <w:pPr>
        <w:widowControl w:val="0"/>
        <w:tabs>
          <w:tab w:val="left" w:pos="54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Изложение </w:t>
      </w:r>
      <w:r w:rsidR="00AD4C11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теоретического </w:t>
      </w: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986A87" w:rsidRPr="00E055AE" w:rsidRDefault="00986A87" w:rsidP="00E055AE">
      <w:pPr>
        <w:widowControl w:val="0"/>
        <w:tabs>
          <w:tab w:val="left" w:pos="108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по дисциплине «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Элективная физкультура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с целью приобретения практических навыков</w:t>
      </w:r>
      <w:r w:rsidR="005A1C54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умений.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986A87" w:rsidRPr="00E055AE" w:rsidRDefault="00986A87" w:rsidP="00E055AE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 занятиях </w:t>
      </w:r>
      <w:r w:rsidR="005A1C54"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практического </w:t>
      </w: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типа по дисциплине «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Элективная физкультура</w:t>
      </w: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</w:p>
    <w:p w:rsidR="00986A87" w:rsidRPr="00E055AE" w:rsidRDefault="00986A87" w:rsidP="00E055AE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дискуссии, обсуждения.</w:t>
      </w:r>
    </w:p>
    <w:p w:rsidR="00986A87" w:rsidRPr="00E055AE" w:rsidRDefault="00986A87" w:rsidP="00E055AE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E055A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986A87" w:rsidRPr="00E055AE" w:rsidRDefault="00986A87" w:rsidP="00E055AE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Самостоятельная работа студентов по дисциплине «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Элективная физкультура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986A87" w:rsidRPr="00E055AE" w:rsidRDefault="00986A87" w:rsidP="00E055AE">
      <w:pPr>
        <w:numPr>
          <w:ilvl w:val="0"/>
          <w:numId w:val="4"/>
        </w:numPr>
        <w:tabs>
          <w:tab w:val="left" w:pos="9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закрепление </w:t>
      </w:r>
      <w:r w:rsidR="00BB0842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теоретических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знаний, полученных студентами в процессе занятий;</w:t>
      </w:r>
    </w:p>
    <w:p w:rsidR="00986A87" w:rsidRPr="00E055AE" w:rsidRDefault="00986A87" w:rsidP="00E055AE">
      <w:pPr>
        <w:numPr>
          <w:ilvl w:val="0"/>
          <w:numId w:val="4"/>
        </w:numPr>
        <w:tabs>
          <w:tab w:val="left" w:pos="9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навыков работы с периодической, научной </w:t>
      </w:r>
      <w:r w:rsidR="00BB0842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методической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литературой, информационными ресурсами Интернет.</w:t>
      </w:r>
    </w:p>
    <w:p w:rsidR="00986A87" w:rsidRPr="00E055AE" w:rsidRDefault="00986A87" w:rsidP="00E055AE">
      <w:pPr>
        <w:tabs>
          <w:tab w:val="left" w:pos="9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986A87" w:rsidRPr="00E055AE" w:rsidRDefault="00986A87" w:rsidP="00E055AE">
      <w:pPr>
        <w:tabs>
          <w:tab w:val="left" w:pos="900"/>
          <w:tab w:val="left" w:pos="960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986A87" w:rsidRPr="00E055AE" w:rsidRDefault="00986A87" w:rsidP="00E055A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Ознакомление и работа  с </w:t>
      </w:r>
      <w:proofErr w:type="spellStart"/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ЭБСм</w:t>
      </w:r>
      <w:proofErr w:type="spellEnd"/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986A87" w:rsidRPr="00E055AE" w:rsidRDefault="00BB0842" w:rsidP="00E055A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презентации, выполнение творческих заданиям</w:t>
      </w:r>
      <w:r w:rsidR="00986A87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986A87" w:rsidRPr="00E055AE" w:rsidRDefault="00986A87" w:rsidP="00E055AE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промежуточным и финальной аттестациям.</w:t>
      </w:r>
    </w:p>
    <w:p w:rsidR="00986A87" w:rsidRPr="00E055AE" w:rsidRDefault="00986A87" w:rsidP="00E055AE">
      <w:pPr>
        <w:widowControl w:val="0"/>
        <w:tabs>
          <w:tab w:val="left" w:leader="underscore" w:pos="962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keepNext/>
        <w:keepLines/>
        <w:numPr>
          <w:ilvl w:val="0"/>
          <w:numId w:val="2"/>
        </w:numPr>
        <w:spacing w:after="0" w:line="240" w:lineRule="auto"/>
        <w:ind w:left="0" w:firstLine="567"/>
        <w:jc w:val="center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7" w:name="_Toc28441152"/>
      <w:r w:rsidRPr="00E055A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8" w:name="sub_1083"/>
      <w:bookmarkEnd w:id="7"/>
      <w:bookmarkEnd w:id="8"/>
    </w:p>
    <w:p w:rsidR="00986A87" w:rsidRPr="00E055AE" w:rsidRDefault="00986A87" w:rsidP="00E055A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86A87" w:rsidRPr="00E055AE" w:rsidRDefault="00986A87" w:rsidP="00E055A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</w:t>
      </w:r>
    </w:p>
    <w:p w:rsidR="00986A87" w:rsidRPr="00E055AE" w:rsidRDefault="00986A87" w:rsidP="00E055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проведении аттестаций по дисциплине применяется технология оценки знаний студентов </w:t>
      </w:r>
      <w:r w:rsidR="00D9583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предусматривает проведение:</w:t>
      </w:r>
    </w:p>
    <w:p w:rsidR="00986A87" w:rsidRPr="00E055AE" w:rsidRDefault="00986A87" w:rsidP="00E055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текущего контроля успеваемости студентов;</w:t>
      </w:r>
    </w:p>
    <w:p w:rsidR="00986A87" w:rsidRPr="00E055AE" w:rsidRDefault="00986A87" w:rsidP="00E055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986A87" w:rsidRPr="00E055AE" w:rsidRDefault="00986A87" w:rsidP="00E055AE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986A87" w:rsidRPr="00E055AE" w:rsidRDefault="00986A87" w:rsidP="00E055AE">
      <w:pPr>
        <w:widowControl w:val="0"/>
        <w:tabs>
          <w:tab w:val="left" w:pos="1134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986A87" w:rsidRPr="00E055AE" w:rsidRDefault="00986A87" w:rsidP="00E055AE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</w:pPr>
      <w:r w:rsidRPr="00E055AE"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>Контрольные вопросы</w:t>
      </w:r>
      <w:r w:rsidR="009F0A0C" w:rsidRPr="00E055AE"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 к промежуточной аттестации в 3 семестре (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Устный ответ по вопросам</w:t>
      </w:r>
      <w:r w:rsidR="00614C45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, очное обучение</w:t>
      </w:r>
      <w:r w:rsidR="009F0A0C" w:rsidRPr="00E055AE"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>)</w:t>
      </w:r>
    </w:p>
    <w:tbl>
      <w:tblPr>
        <w:tblW w:w="9180" w:type="dxa"/>
        <w:tblLayout w:type="fixed"/>
        <w:tblLook w:val="01E0"/>
      </w:tblPr>
      <w:tblGrid>
        <w:gridCol w:w="9180"/>
      </w:tblGrid>
      <w:tr w:rsidR="00986A87" w:rsidRPr="00E055AE" w:rsidTr="007C1E15">
        <w:trPr>
          <w:trHeight w:val="232"/>
        </w:trPr>
        <w:tc>
          <w:tcPr>
            <w:tcW w:w="9180" w:type="dxa"/>
          </w:tcPr>
          <w:p w:rsidR="00986A87" w:rsidRPr="00E055AE" w:rsidRDefault="00614C45" w:rsidP="00E055AE">
            <w:pPr>
              <w:pStyle w:val="21"/>
              <w:numPr>
                <w:ilvl w:val="0"/>
                <w:numId w:val="6"/>
              </w:numPr>
              <w:spacing w:after="0" w:line="240" w:lineRule="auto"/>
              <w:ind w:left="0" w:firstLine="567"/>
              <w:rPr>
                <w:rFonts w:ascii="Times New Roman" w:hAnsi="Times New Roman"/>
                <w:sz w:val="24"/>
                <w:szCs w:val="24"/>
              </w:rPr>
            </w:pPr>
            <w:r w:rsidRPr="00E055AE">
              <w:rPr>
                <w:rFonts w:ascii="Times New Roman" w:hAnsi="Times New Roman"/>
                <w:sz w:val="24"/>
                <w:szCs w:val="24"/>
              </w:rPr>
              <w:t>Хоровод и пляска: их место в жизни каждого народа</w:t>
            </w:r>
          </w:p>
        </w:tc>
      </w:tr>
      <w:tr w:rsidR="00986A87" w:rsidRPr="00E055AE" w:rsidTr="004A3531">
        <w:tc>
          <w:tcPr>
            <w:tcW w:w="9180" w:type="dxa"/>
          </w:tcPr>
          <w:p w:rsidR="00986A87" w:rsidRPr="00E055AE" w:rsidRDefault="00614C45" w:rsidP="00E055AE">
            <w:pPr>
              <w:numPr>
                <w:ilvl w:val="0"/>
                <w:numId w:val="6"/>
              </w:numPr>
              <w:spacing w:after="0" w:line="240" w:lineRule="auto"/>
              <w:ind w:left="0"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Виды танцевальной лексики</w:t>
            </w:r>
          </w:p>
        </w:tc>
      </w:tr>
      <w:tr w:rsidR="00986A87" w:rsidRPr="00E055AE" w:rsidTr="004A3531">
        <w:tc>
          <w:tcPr>
            <w:tcW w:w="9180" w:type="dxa"/>
          </w:tcPr>
          <w:p w:rsidR="00986A87" w:rsidRPr="00E055AE" w:rsidRDefault="00614C4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Хоровод. Специфика жанра.</w:t>
            </w:r>
          </w:p>
        </w:tc>
      </w:tr>
      <w:tr w:rsidR="00986A87" w:rsidRPr="00E055AE" w:rsidTr="004A3531">
        <w:trPr>
          <w:trHeight w:val="300"/>
        </w:trPr>
        <w:tc>
          <w:tcPr>
            <w:tcW w:w="9180" w:type="dxa"/>
          </w:tcPr>
          <w:p w:rsidR="00986A87" w:rsidRPr="00E055AE" w:rsidRDefault="00614C4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Виды хороводов.</w:t>
            </w:r>
          </w:p>
        </w:tc>
      </w:tr>
      <w:tr w:rsidR="00986A87" w:rsidRPr="00E055AE" w:rsidTr="004A3531">
        <w:tc>
          <w:tcPr>
            <w:tcW w:w="9180" w:type="dxa"/>
          </w:tcPr>
          <w:p w:rsidR="00986A87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Виды хореографического движения в хороводах.</w:t>
            </w:r>
          </w:p>
        </w:tc>
      </w:tr>
      <w:tr w:rsidR="007C1E15" w:rsidRPr="00E055AE" w:rsidTr="007C1E15">
        <w:trPr>
          <w:trHeight w:val="230"/>
        </w:trPr>
        <w:tc>
          <w:tcPr>
            <w:tcW w:w="9180" w:type="dxa"/>
          </w:tcPr>
          <w:p w:rsidR="007C1E15" w:rsidRPr="00E055AE" w:rsidRDefault="007C1E15" w:rsidP="00E055AE">
            <w:pPr>
              <w:numPr>
                <w:ilvl w:val="0"/>
                <w:numId w:val="6"/>
              </w:numPr>
              <w:spacing w:after="0" w:line="240" w:lineRule="auto"/>
              <w:ind w:left="0"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hAnsi="Times New Roman" w:cs="Times New Roman"/>
                <w:sz w:val="24"/>
                <w:szCs w:val="24"/>
              </w:rPr>
              <w:t>Роль и значение костюма при формировании лексики народного танца.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Образно-поэтическое содержание хороводов.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Многофигурные пляски. Специфика жанра.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Виды многофигурных плясок.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Кадриль, её особенности построения.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Пляски линеарной композиции.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Пляски круговой композиции.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Массовые бытовые танцы.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Этикет в жанрах народной хореографии.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425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Исследования и публикации хороводных песен.</w:t>
            </w:r>
          </w:p>
        </w:tc>
      </w:tr>
      <w:tr w:rsidR="007C1E15" w:rsidRPr="00E055AE" w:rsidTr="004A3531">
        <w:tc>
          <w:tcPr>
            <w:tcW w:w="9180" w:type="dxa"/>
          </w:tcPr>
          <w:p w:rsidR="007C1E15" w:rsidRPr="00E055AE" w:rsidRDefault="007C1E15" w:rsidP="00E055AE">
            <w:pPr>
              <w:pStyle w:val="a3"/>
              <w:numPr>
                <w:ilvl w:val="0"/>
                <w:numId w:val="6"/>
              </w:num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 w:firstLine="567"/>
              <w:textAlignment w:val="baseline"/>
            </w:pPr>
            <w:r w:rsidRPr="00E055AE">
              <w:t>Исследования и публикации многофигурных танцев.</w:t>
            </w:r>
          </w:p>
        </w:tc>
      </w:tr>
    </w:tbl>
    <w:p w:rsidR="009F0A0C" w:rsidRPr="00E055AE" w:rsidRDefault="009F0A0C" w:rsidP="00E055AE">
      <w:pPr>
        <w:tabs>
          <w:tab w:val="left" w:pos="708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</w:pPr>
    </w:p>
    <w:p w:rsidR="00986A87" w:rsidRPr="00E055AE" w:rsidRDefault="009F0A0C" w:rsidP="00E055AE">
      <w:pPr>
        <w:tabs>
          <w:tab w:val="left" w:pos="708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</w:pPr>
      <w:r w:rsidRPr="00E055AE">
        <w:rPr>
          <w:rFonts w:ascii="Times New Roman" w:eastAsia="Calibri" w:hAnsi="Times New Roman" w:cs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>Задания по итоговому Проекту к промежуточной аттестации в 4 семестре</w:t>
      </w:r>
    </w:p>
    <w:p w:rsidR="009F0A0C" w:rsidRPr="00E055AE" w:rsidRDefault="009F0A0C" w:rsidP="00E055AE">
      <w:pPr>
        <w:pStyle w:val="a3"/>
        <w:numPr>
          <w:ilvl w:val="1"/>
          <w:numId w:val="17"/>
        </w:numPr>
        <w:tabs>
          <w:tab w:val="clear" w:pos="1440"/>
          <w:tab w:val="num" w:pos="142"/>
        </w:tabs>
        <w:ind w:left="0" w:firstLine="567"/>
        <w:contextualSpacing/>
        <w:jc w:val="both"/>
      </w:pPr>
      <w:r w:rsidRPr="00E055AE">
        <w:t>Изучите, практически освойте и публично продемонстрируйте навыки сольной (или парной) пляски. Устно охарактеризуйте произведение (особенности композиционного строения, художественных средств выразительности, регионального стиля).</w:t>
      </w:r>
    </w:p>
    <w:p w:rsidR="009F0A0C" w:rsidRPr="00E055AE" w:rsidRDefault="009F0A0C" w:rsidP="00E055AE">
      <w:pPr>
        <w:pStyle w:val="a3"/>
        <w:numPr>
          <w:ilvl w:val="1"/>
          <w:numId w:val="17"/>
        </w:numPr>
        <w:tabs>
          <w:tab w:val="clear" w:pos="1440"/>
          <w:tab w:val="num" w:pos="142"/>
        </w:tabs>
        <w:ind w:left="0" w:firstLine="567"/>
        <w:contextualSpacing/>
        <w:jc w:val="both"/>
      </w:pPr>
      <w:r w:rsidRPr="00E055AE">
        <w:t xml:space="preserve">Изучите, практически освойте и продемонстрируйте навыки исполнения коллективной пляски, хоровода. Выскажите свои суждения на предмет качества исполнения произведений и их современной роли. </w:t>
      </w:r>
    </w:p>
    <w:p w:rsidR="009F0A0C" w:rsidRPr="00E055AE" w:rsidRDefault="009F0A0C" w:rsidP="00E055AE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F0A0C" w:rsidRPr="00E055AE" w:rsidRDefault="009F0A0C" w:rsidP="00E055AE">
      <w:pPr>
        <w:tabs>
          <w:tab w:val="left" w:pos="708"/>
        </w:tabs>
        <w:spacing w:after="0" w:line="240" w:lineRule="auto"/>
        <w:ind w:firstLine="567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 контроль выполнения заданий осуществляется регулярно, начиная с 4-5 недели семестра. Контроль и оценивание выполнения презентаций и устных докладов</w:t>
      </w:r>
      <w:r w:rsidR="00BB0842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творческих заданий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осуществляется в течение </w:t>
      </w:r>
      <w:r w:rsidR="00BB0842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каждого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семестра. Текущий контроль освоения отдельных разделов дисциплины осуществляется при помощи устных опросов студентов в завершении изучения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Промежуточная аттестация по дисциплине:</w:t>
      </w:r>
    </w:p>
    <w:p w:rsidR="00F624ED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Промежуточн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ые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аттестаци</w:t>
      </w:r>
      <w:r w:rsidR="000641DB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проводится в форме: 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письменного тестирования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(3 семестр)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проекта с 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творческ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показ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индивидуальной и коллективной танцевально-игровой программы с обсуждением</w:t>
      </w:r>
      <w:r w:rsidR="009F0A0C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(4 семестр)</w:t>
      </w:r>
      <w:r w:rsidR="00F624ED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624ED" w:rsidRPr="00E055A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pStyle w:val="a3"/>
        <w:keepNext/>
        <w:keepLines/>
        <w:numPr>
          <w:ilvl w:val="0"/>
          <w:numId w:val="2"/>
        </w:numPr>
        <w:ind w:left="0" w:firstLine="567"/>
        <w:jc w:val="both"/>
        <w:outlineLvl w:val="2"/>
        <w:rPr>
          <w:rFonts w:eastAsia="Arial Unicode MS"/>
          <w:b/>
          <w:caps/>
        </w:rPr>
      </w:pPr>
      <w:bookmarkStart w:id="9" w:name="_Toc28441153"/>
      <w:r w:rsidRPr="00E055AE">
        <w:rPr>
          <w:rFonts w:eastAsia="Arial Unicode MS"/>
          <w:b/>
          <w:caps/>
        </w:rPr>
        <w:lastRenderedPageBreak/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9"/>
    </w:p>
    <w:p w:rsidR="00986A87" w:rsidRPr="00E055AE" w:rsidRDefault="00986A87" w:rsidP="00E055AE">
      <w:pPr>
        <w:rPr>
          <w:rFonts w:ascii="Times New Roman" w:hAnsi="Times New Roman" w:cs="Times New Roman"/>
          <w:b/>
          <w:sz w:val="24"/>
          <w:szCs w:val="24"/>
        </w:rPr>
      </w:pPr>
      <w:bookmarkStart w:id="10" w:name="_Toc430514764"/>
      <w:r w:rsidRPr="00E055AE">
        <w:rPr>
          <w:rFonts w:ascii="Times New Roman" w:hAnsi="Times New Roman" w:cs="Times New Roman"/>
          <w:b/>
          <w:sz w:val="24"/>
          <w:szCs w:val="24"/>
        </w:rPr>
        <w:t>Основная учебная литератур</w:t>
      </w:r>
      <w:bookmarkEnd w:id="10"/>
      <w:r w:rsidRPr="00E055AE">
        <w:rPr>
          <w:rFonts w:ascii="Times New Roman" w:hAnsi="Times New Roman" w:cs="Times New Roman"/>
          <w:b/>
          <w:sz w:val="24"/>
          <w:szCs w:val="24"/>
        </w:rPr>
        <w:t>а</w:t>
      </w:r>
    </w:p>
    <w:p w:rsidR="00FF0990" w:rsidRPr="00E055AE" w:rsidRDefault="00FF0990" w:rsidP="00E055AE">
      <w:pPr>
        <w:pStyle w:val="a3"/>
        <w:numPr>
          <w:ilvl w:val="0"/>
          <w:numId w:val="15"/>
        </w:numPr>
        <w:ind w:left="0" w:firstLine="567"/>
        <w:jc w:val="both"/>
      </w:pPr>
      <w:r w:rsidRPr="00E055AE">
        <w:rPr>
          <w:color w:val="000000"/>
        </w:rPr>
        <w:t>Волков, Г. Н. Этнопедагогика [Электронный ресурс]: Учеб</w:t>
      </w:r>
      <w:proofErr w:type="gramStart"/>
      <w:r w:rsidRPr="00E055AE">
        <w:rPr>
          <w:color w:val="000000"/>
        </w:rPr>
        <w:t>.</w:t>
      </w:r>
      <w:proofErr w:type="gramEnd"/>
      <w:r w:rsidRPr="00E055AE">
        <w:rPr>
          <w:color w:val="000000"/>
        </w:rPr>
        <w:t xml:space="preserve"> </w:t>
      </w:r>
      <w:proofErr w:type="gramStart"/>
      <w:r w:rsidRPr="00E055AE">
        <w:rPr>
          <w:color w:val="000000"/>
        </w:rPr>
        <w:t>д</w:t>
      </w:r>
      <w:proofErr w:type="gramEnd"/>
      <w:r w:rsidRPr="00E055AE">
        <w:rPr>
          <w:color w:val="000000"/>
        </w:rPr>
        <w:t xml:space="preserve">ля студ. сред. и </w:t>
      </w:r>
      <w:proofErr w:type="spellStart"/>
      <w:r w:rsidRPr="00E055AE">
        <w:rPr>
          <w:color w:val="000000"/>
        </w:rPr>
        <w:t>высш</w:t>
      </w:r>
      <w:proofErr w:type="spellEnd"/>
      <w:r w:rsidRPr="00E055AE">
        <w:rPr>
          <w:color w:val="000000"/>
        </w:rPr>
        <w:t xml:space="preserve">. </w:t>
      </w:r>
      <w:proofErr w:type="spellStart"/>
      <w:r w:rsidRPr="00E055AE">
        <w:rPr>
          <w:color w:val="000000"/>
        </w:rPr>
        <w:t>пед</w:t>
      </w:r>
      <w:proofErr w:type="spellEnd"/>
      <w:r w:rsidRPr="00E055AE">
        <w:rPr>
          <w:color w:val="000000"/>
        </w:rPr>
        <w:t>. учеб. заведений /  Г. Н. Волков – Москва: Академия, 1999. – 168с.</w:t>
      </w:r>
      <w:r w:rsidRPr="00E055AE">
        <w:rPr>
          <w:color w:val="000000"/>
          <w:shd w:val="clear" w:color="auto" w:fill="FFFFFF"/>
        </w:rPr>
        <w:t xml:space="preserve"> – Режим доступа:</w:t>
      </w:r>
      <w:hyperlink r:id="rId6" w:history="1">
        <w:r w:rsidRPr="00E055AE">
          <w:rPr>
            <w:rStyle w:val="a5"/>
            <w:shd w:val="clear" w:color="auto" w:fill="FFFFFF"/>
          </w:rPr>
          <w:t>http://www.studmed.ru/view/volkov-gn-etnopedagogika-uchebnik_8452f557f0d.html</w:t>
        </w:r>
      </w:hyperlink>
      <w:r w:rsidRPr="00E055AE">
        <w:rPr>
          <w:color w:val="000000"/>
        </w:rPr>
        <w:t xml:space="preserve"> </w:t>
      </w:r>
    </w:p>
    <w:p w:rsidR="001D376A" w:rsidRPr="00E055AE" w:rsidRDefault="001D376A" w:rsidP="00E055AE">
      <w:pPr>
        <w:pStyle w:val="a3"/>
        <w:numPr>
          <w:ilvl w:val="0"/>
          <w:numId w:val="15"/>
        </w:numPr>
        <w:ind w:left="0" w:firstLine="567"/>
        <w:jc w:val="both"/>
      </w:pPr>
      <w:proofErr w:type="spellStart"/>
      <w:r w:rsidRPr="00E055AE">
        <w:t>Дранникова</w:t>
      </w:r>
      <w:proofErr w:type="spellEnd"/>
      <w:r w:rsidRPr="00E055AE">
        <w:t>, Н. В. Русский фольклор: устное народное поэтическое творчество [Электронный ресурс]: учебное пособие / Н. В. </w:t>
      </w:r>
      <w:proofErr w:type="spellStart"/>
      <w:r w:rsidRPr="00E055AE">
        <w:t>Дранникова</w:t>
      </w:r>
      <w:proofErr w:type="spellEnd"/>
      <w:r w:rsidRPr="00E055AE">
        <w:t xml:space="preserve">. – Архангельск: САФУ, 2014. - 254 с.: ил. – Режим доступа: </w:t>
      </w:r>
      <w:hyperlink r:id="rId7" w:history="1">
        <w:r w:rsidRPr="00E055AE">
          <w:rPr>
            <w:rStyle w:val="a5"/>
          </w:rPr>
          <w:t>http://biblioclub.ru/index.php?page=book&amp;id=436335</w:t>
        </w:r>
      </w:hyperlink>
      <w:r w:rsidRPr="00E055AE">
        <w:t xml:space="preserve"> </w:t>
      </w:r>
      <w:r w:rsidRPr="00E055AE">
        <w:rPr>
          <w:lang w:eastAsia="ru-RU"/>
        </w:rPr>
        <w:t>ЭБС</w:t>
      </w:r>
      <w:r w:rsidRPr="00E055AE">
        <w:t xml:space="preserve"> </w:t>
      </w:r>
      <w:r w:rsidRPr="00E055AE">
        <w:rPr>
          <w:lang w:eastAsia="ru-RU"/>
        </w:rPr>
        <w:t>«Университетская библиотека</w:t>
      </w:r>
      <w:r w:rsidRPr="00E055AE">
        <w:t xml:space="preserve"> </w:t>
      </w:r>
      <w:proofErr w:type="spellStart"/>
      <w:r w:rsidRPr="00E055AE">
        <w:rPr>
          <w:lang w:eastAsia="ru-RU"/>
        </w:rPr>
        <w:t>online</w:t>
      </w:r>
      <w:proofErr w:type="spellEnd"/>
      <w:r w:rsidRPr="00E055AE">
        <w:rPr>
          <w:lang w:eastAsia="ru-RU"/>
        </w:rPr>
        <w:t>»</w:t>
      </w:r>
    </w:p>
    <w:p w:rsidR="001D376A" w:rsidRPr="00E055AE" w:rsidRDefault="001D376A" w:rsidP="00E055AE">
      <w:pPr>
        <w:pStyle w:val="a3"/>
        <w:numPr>
          <w:ilvl w:val="0"/>
          <w:numId w:val="15"/>
        </w:numPr>
        <w:ind w:left="0" w:firstLine="567"/>
        <w:jc w:val="both"/>
      </w:pPr>
      <w:proofErr w:type="spellStart"/>
      <w:r w:rsidRPr="00E055AE">
        <w:rPr>
          <w:bCs/>
        </w:rPr>
        <w:t>Камаев</w:t>
      </w:r>
      <w:proofErr w:type="spellEnd"/>
      <w:r w:rsidRPr="00E055AE">
        <w:rPr>
          <w:bCs/>
        </w:rPr>
        <w:t>, А. Ф.</w:t>
      </w:r>
      <w:r w:rsidRPr="00E055AE">
        <w:t xml:space="preserve"> Народное музыкальное творчество: учебное пособие для вузов по специальности - "Музыкальное образование" / А. Ф. </w:t>
      </w:r>
      <w:proofErr w:type="spellStart"/>
      <w:r w:rsidRPr="00E055AE">
        <w:t>Камаев</w:t>
      </w:r>
      <w:proofErr w:type="spellEnd"/>
      <w:r w:rsidRPr="00E055AE">
        <w:t xml:space="preserve">, Т. Ю. </w:t>
      </w:r>
      <w:proofErr w:type="spellStart"/>
      <w:r w:rsidRPr="00E055AE">
        <w:t>Камаева</w:t>
      </w:r>
      <w:proofErr w:type="spellEnd"/>
      <w:r w:rsidRPr="00E055AE">
        <w:t xml:space="preserve"> . - 2-е изд., </w:t>
      </w:r>
      <w:proofErr w:type="spellStart"/>
      <w:r w:rsidRPr="00E055AE">
        <w:t>испр</w:t>
      </w:r>
      <w:proofErr w:type="spellEnd"/>
      <w:r w:rsidRPr="00E055AE">
        <w:t>. - Москва: Академия, 2008. - 304 с.</w:t>
      </w:r>
    </w:p>
    <w:p w:rsidR="001D376A" w:rsidRPr="00E055AE" w:rsidRDefault="001D376A" w:rsidP="00E055AE">
      <w:pPr>
        <w:pStyle w:val="a3"/>
        <w:numPr>
          <w:ilvl w:val="0"/>
          <w:numId w:val="15"/>
        </w:numPr>
        <w:ind w:left="0" w:firstLine="567"/>
        <w:jc w:val="both"/>
      </w:pPr>
      <w:r w:rsidRPr="00E055AE">
        <w:t>Русское</w:t>
      </w:r>
      <w:r w:rsidRPr="00E055AE">
        <w:rPr>
          <w:rStyle w:val="apple-converted-space"/>
        </w:rPr>
        <w:t> </w:t>
      </w:r>
      <w:r w:rsidRPr="00E055AE">
        <w:rPr>
          <w:bCs/>
        </w:rPr>
        <w:t>устное народное творчество</w:t>
      </w:r>
      <w:r w:rsidRPr="00E055AE">
        <w:t>: хрестоматия по фольклористике: учебное пособие для вузов по специальности "Русский язык и литература"/ под ред. Ю. Г. Круглова. – Москва: Высшая школа, 2003. - 710 с.</w:t>
      </w:r>
    </w:p>
    <w:p w:rsidR="001D376A" w:rsidRPr="00E055AE" w:rsidRDefault="001D376A" w:rsidP="00E055AE">
      <w:pPr>
        <w:pStyle w:val="a3"/>
        <w:numPr>
          <w:ilvl w:val="0"/>
          <w:numId w:val="15"/>
        </w:numPr>
        <w:ind w:left="0" w:firstLine="567"/>
        <w:jc w:val="both"/>
      </w:pPr>
      <w:r w:rsidRPr="00E055AE">
        <w:rPr>
          <w:shd w:val="clear" w:color="auto" w:fill="FFFFFF"/>
        </w:rPr>
        <w:t xml:space="preserve">Теория и методика </w:t>
      </w:r>
      <w:proofErr w:type="spellStart"/>
      <w:r w:rsidRPr="00E055AE">
        <w:rPr>
          <w:shd w:val="clear" w:color="auto" w:fill="FFFFFF"/>
        </w:rPr>
        <w:t>этнохудожественного</w:t>
      </w:r>
      <w:proofErr w:type="spellEnd"/>
      <w:r w:rsidRPr="00E055AE">
        <w:rPr>
          <w:shd w:val="clear" w:color="auto" w:fill="FFFFFF"/>
        </w:rPr>
        <w:t xml:space="preserve"> образования </w:t>
      </w:r>
      <w:r w:rsidRPr="00E055AE">
        <w:t>[Электронный ресурс]</w:t>
      </w:r>
      <w:r w:rsidRPr="00E055AE">
        <w:rPr>
          <w:shd w:val="clear" w:color="auto" w:fill="FFFFFF"/>
        </w:rPr>
        <w:t>: учебно-методический комплекс / с</w:t>
      </w:r>
      <w:r w:rsidRPr="00E055AE">
        <w:t xml:space="preserve">ост.: </w:t>
      </w:r>
      <w:proofErr w:type="spellStart"/>
      <w:r w:rsidRPr="00E055AE">
        <w:t>Сечина</w:t>
      </w:r>
      <w:proofErr w:type="spellEnd"/>
      <w:r w:rsidRPr="00E055AE">
        <w:t xml:space="preserve"> И.А.</w:t>
      </w:r>
      <w:r w:rsidRPr="00E055AE">
        <w:rPr>
          <w:shd w:val="clear" w:color="auto" w:fill="FFFFFF"/>
        </w:rPr>
        <w:t xml:space="preserve">– Кемерово: </w:t>
      </w:r>
      <w:proofErr w:type="spellStart"/>
      <w:r w:rsidRPr="00E055AE">
        <w:rPr>
          <w:shd w:val="clear" w:color="auto" w:fill="FFFFFF"/>
        </w:rPr>
        <w:t>КемГУКИ</w:t>
      </w:r>
      <w:proofErr w:type="spellEnd"/>
      <w:r w:rsidRPr="00E055AE">
        <w:rPr>
          <w:shd w:val="clear" w:color="auto" w:fill="FFFFFF"/>
        </w:rPr>
        <w:t xml:space="preserve">, 2013. - 43 с.: табл. – Режим доступа: </w:t>
      </w:r>
      <w:hyperlink r:id="rId8" w:history="1">
        <w:r w:rsidRPr="00E055AE">
          <w:rPr>
            <w:rStyle w:val="a5"/>
          </w:rPr>
          <w:t>http://biblioclub.ru/index.php?page=book&amp;id=274264</w:t>
        </w:r>
      </w:hyperlink>
    </w:p>
    <w:p w:rsidR="005775AB" w:rsidRPr="00E055AE" w:rsidRDefault="005775AB" w:rsidP="00E055AE">
      <w:pPr>
        <w:pStyle w:val="a3"/>
        <w:ind w:left="0" w:firstLine="567"/>
        <w:jc w:val="both"/>
      </w:pPr>
    </w:p>
    <w:p w:rsidR="00FF0990" w:rsidRPr="00E055AE" w:rsidRDefault="00FF0990" w:rsidP="00E055AE">
      <w:pPr>
        <w:rPr>
          <w:rFonts w:ascii="Times New Roman" w:hAnsi="Times New Roman" w:cs="Times New Roman"/>
          <w:b/>
          <w:sz w:val="24"/>
          <w:szCs w:val="24"/>
        </w:rPr>
      </w:pPr>
      <w:r w:rsidRPr="00E055AE">
        <w:rPr>
          <w:rFonts w:ascii="Times New Roman" w:hAnsi="Times New Roman" w:cs="Times New Roman"/>
          <w:b/>
          <w:sz w:val="24"/>
          <w:szCs w:val="24"/>
        </w:rPr>
        <w:t>Дополнительная учебная литература</w:t>
      </w:r>
    </w:p>
    <w:p w:rsidR="005775AB" w:rsidRPr="00E055AE" w:rsidRDefault="005775AB" w:rsidP="00E055AE">
      <w:pPr>
        <w:pStyle w:val="a3"/>
        <w:numPr>
          <w:ilvl w:val="0"/>
          <w:numId w:val="16"/>
        </w:numPr>
        <w:ind w:left="0" w:firstLine="567"/>
        <w:jc w:val="both"/>
      </w:pPr>
      <w:proofErr w:type="spellStart"/>
      <w:r w:rsidRPr="00E055AE">
        <w:t>Агамова</w:t>
      </w:r>
      <w:proofErr w:type="spellEnd"/>
      <w:r w:rsidRPr="00E055AE">
        <w:t xml:space="preserve">, Н.С. Народные игры для детей. Организация, методика, репертуар: Сборник игр, развлечений и материалов для курсов повышения квалификации организаторов досуга и игр/ </w:t>
      </w:r>
      <w:proofErr w:type="spellStart"/>
      <w:r w:rsidRPr="00E055AE">
        <w:t>Н.С.Агамова</w:t>
      </w:r>
      <w:proofErr w:type="spellEnd"/>
      <w:r w:rsidRPr="00E055AE">
        <w:t xml:space="preserve">, И.А. Морозов, И.С.  </w:t>
      </w:r>
      <w:proofErr w:type="spellStart"/>
      <w:r w:rsidRPr="00E055AE">
        <w:t>Слепцова</w:t>
      </w:r>
      <w:proofErr w:type="spellEnd"/>
      <w:r w:rsidRPr="00E055AE">
        <w:t>// 1995. - 174с.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1080"/>
        </w:tabs>
        <w:ind w:left="0" w:firstLine="567"/>
        <w:jc w:val="both"/>
      </w:pPr>
      <w:r w:rsidRPr="00E055AE">
        <w:t>Бакулина, З. К. Музыкальный фольклор: учеб</w:t>
      </w:r>
      <w:proofErr w:type="gramStart"/>
      <w:r w:rsidRPr="00E055AE">
        <w:t>.-</w:t>
      </w:r>
      <w:proofErr w:type="gramEnd"/>
      <w:r w:rsidRPr="00E055AE">
        <w:t>метод. материалы / З. К. Бакулина, Е.Ю. Мельникова [и др.]. – Вологда, 2005. – 162с.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1080"/>
        </w:tabs>
        <w:ind w:left="0" w:firstLine="567"/>
        <w:jc w:val="both"/>
        <w:rPr>
          <w:color w:val="000000"/>
          <w:shd w:val="clear" w:color="auto" w:fill="FFFFFF"/>
        </w:rPr>
      </w:pPr>
      <w:r w:rsidRPr="00E055AE">
        <w:rPr>
          <w:color w:val="000000"/>
          <w:shd w:val="clear" w:color="auto" w:fill="FFFFFF"/>
        </w:rPr>
        <w:t>Виноградов, Г. С. Страна детей. Избранные труды по этнографии детства / Г. С. Виноградов. – Санкт-Петербург: Историческое наследие, 1999. – 547с.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1080"/>
        </w:tabs>
        <w:ind w:left="0" w:firstLine="567"/>
        <w:jc w:val="both"/>
        <w:rPr>
          <w:color w:val="000000"/>
        </w:rPr>
      </w:pPr>
      <w:r w:rsidRPr="00E055AE">
        <w:rPr>
          <w:color w:val="000000"/>
          <w:shd w:val="clear" w:color="auto" w:fill="FFFFFF"/>
        </w:rPr>
        <w:t xml:space="preserve"> </w:t>
      </w:r>
      <w:r w:rsidRPr="00E055AE">
        <w:rPr>
          <w:color w:val="000000"/>
        </w:rPr>
        <w:t xml:space="preserve">Капица, Ф. С. Русский детский фольклор [Электронный ресурс]: учебное пособие / Ф. С. Капица, Т. М. </w:t>
      </w:r>
      <w:proofErr w:type="spellStart"/>
      <w:r w:rsidRPr="00E055AE">
        <w:rPr>
          <w:color w:val="000000"/>
        </w:rPr>
        <w:t>Колядич</w:t>
      </w:r>
      <w:proofErr w:type="spellEnd"/>
      <w:r w:rsidRPr="00E055AE">
        <w:rPr>
          <w:color w:val="000000"/>
        </w:rPr>
        <w:t>. - 3-е изд., стереотип. - Москва: Флинта, 2017. - 317 с. - Режим доступа: http://biblioclub.ru/index.php?page=book&amp;id=103534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1080"/>
        </w:tabs>
        <w:ind w:left="0" w:firstLine="567"/>
        <w:jc w:val="both"/>
      </w:pPr>
      <w:r w:rsidRPr="00E055AE">
        <w:t xml:space="preserve">Морозов, И. А. Круг игры. Праздник и игра в жизни </w:t>
      </w:r>
      <w:proofErr w:type="spellStart"/>
      <w:r w:rsidRPr="00E055AE">
        <w:t>севернорусского</w:t>
      </w:r>
      <w:proofErr w:type="spellEnd"/>
      <w:r w:rsidRPr="00E055AE">
        <w:t xml:space="preserve"> крестьянина (Х</w:t>
      </w:r>
      <w:r w:rsidRPr="00E055AE">
        <w:rPr>
          <w:lang w:val="en-US"/>
        </w:rPr>
        <w:t>I</w:t>
      </w:r>
      <w:proofErr w:type="spellStart"/>
      <w:r w:rsidRPr="00E055AE">
        <w:t>Х-ХХв.в</w:t>
      </w:r>
      <w:proofErr w:type="spellEnd"/>
      <w:r w:rsidRPr="00E055AE">
        <w:t xml:space="preserve">) / И. А. Морозов, И. С.  </w:t>
      </w:r>
      <w:proofErr w:type="spellStart"/>
      <w:r w:rsidRPr="00E055AE">
        <w:t>Слепцова</w:t>
      </w:r>
      <w:proofErr w:type="spellEnd"/>
      <w:r w:rsidRPr="00E055AE">
        <w:t xml:space="preserve">. –  Москва: </w:t>
      </w:r>
      <w:proofErr w:type="spellStart"/>
      <w:r w:rsidRPr="00E055AE">
        <w:t>Индрик</w:t>
      </w:r>
      <w:proofErr w:type="spellEnd"/>
      <w:r w:rsidRPr="00E055AE">
        <w:t>, 2004. – 920 с.</w:t>
      </w:r>
    </w:p>
    <w:p w:rsidR="005775AB" w:rsidRPr="00E055AE" w:rsidRDefault="005775AB" w:rsidP="00E055AE">
      <w:pPr>
        <w:pStyle w:val="a3"/>
        <w:numPr>
          <w:ilvl w:val="0"/>
          <w:numId w:val="16"/>
        </w:numPr>
        <w:ind w:left="0" w:firstLine="567"/>
        <w:jc w:val="both"/>
      </w:pPr>
      <w:r w:rsidRPr="00E055AE">
        <w:t xml:space="preserve">Народная традиционная культура Вологодской области. Т. 1. Фольклор и этнография среднего течения реки Сухоны. Ч. 1. Песни, хороводы, инструментальная музыка в обрядах и праздниках годового круга / сост., науч. ред. А. М. </w:t>
      </w:r>
      <w:proofErr w:type="spellStart"/>
      <w:r w:rsidRPr="00E055AE">
        <w:t>Мехнецов</w:t>
      </w:r>
      <w:proofErr w:type="spellEnd"/>
      <w:r w:rsidRPr="00E055AE">
        <w:t>. – СПб; Вологда: Областной научно-методический центр культуры и повышения квалификации, 2005. – 448 с.: ил., нот.</w:t>
      </w:r>
    </w:p>
    <w:p w:rsidR="005775AB" w:rsidRPr="00E055AE" w:rsidRDefault="005775AB" w:rsidP="00E055AE">
      <w:pPr>
        <w:pStyle w:val="a3"/>
        <w:numPr>
          <w:ilvl w:val="0"/>
          <w:numId w:val="16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 xml:space="preserve">Народная традиционная культура Вологодской области. Т. 1.Фольклор и этнография среднего течения реки Сухоны. Ч. 2.Народные верования, сказки, </w:t>
      </w:r>
      <w:proofErr w:type="spellStart"/>
      <w:r w:rsidRPr="00E055AE">
        <w:rPr>
          <w:color w:val="000000"/>
        </w:rPr>
        <w:t>необрядовый</w:t>
      </w:r>
      <w:proofErr w:type="spellEnd"/>
      <w:r w:rsidRPr="00E055AE">
        <w:rPr>
          <w:color w:val="000000"/>
        </w:rPr>
        <w:t xml:space="preserve"> фольклор / сост., науч. ред. Г.В. </w:t>
      </w:r>
      <w:proofErr w:type="spellStart"/>
      <w:r w:rsidRPr="00E055AE">
        <w:rPr>
          <w:color w:val="000000"/>
        </w:rPr>
        <w:t>Лобкова</w:t>
      </w:r>
      <w:proofErr w:type="spellEnd"/>
      <w:r w:rsidRPr="00E055AE">
        <w:rPr>
          <w:color w:val="000000"/>
        </w:rPr>
        <w:t>. – Санкт-Петербург; Вологда: Областной научно-методический центр культуры и повышения квалификации, 2009. – 286 с.: ил., нот</w:t>
      </w:r>
    </w:p>
    <w:p w:rsidR="005775AB" w:rsidRPr="00E055AE" w:rsidRDefault="005775AB" w:rsidP="00E055AE">
      <w:pPr>
        <w:pStyle w:val="a3"/>
        <w:numPr>
          <w:ilvl w:val="0"/>
          <w:numId w:val="16"/>
        </w:numPr>
        <w:tabs>
          <w:tab w:val="left" w:pos="540"/>
          <w:tab w:val="left" w:pos="2296"/>
          <w:tab w:val="left" w:pos="6885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E055AE">
        <w:t xml:space="preserve">Науменко, Г. М. Фольклорная азбука: методика обучения детей народному пению [Электронный ресурс]: [методическое пособие] / Г.М. Науменко; под ред. Д. В. Смирнова. - Москва: Современная музыка, 2013. - 136 с. - Режим </w:t>
      </w:r>
      <w:r w:rsidRPr="00E055AE">
        <w:lastRenderedPageBreak/>
        <w:t>доступа: </w:t>
      </w:r>
      <w:hyperlink r:id="rId9" w:history="1">
        <w:r w:rsidRPr="00E055AE">
          <w:rPr>
            <w:rStyle w:val="a5"/>
          </w:rPr>
          <w:t>http://biblioclub.ru/index.php?page=book&amp;id=221033</w:t>
        </w:r>
      </w:hyperlink>
      <w:r w:rsidRPr="00E055AE">
        <w:t xml:space="preserve"> ЭБС «Университетская библиотека </w:t>
      </w:r>
      <w:proofErr w:type="spellStart"/>
      <w:r w:rsidRPr="00E055AE">
        <w:t>online</w:t>
      </w:r>
      <w:proofErr w:type="spellEnd"/>
      <w:r w:rsidRPr="00E055AE">
        <w:t>».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1080"/>
        </w:tabs>
        <w:ind w:left="0" w:firstLine="567"/>
        <w:jc w:val="both"/>
      </w:pPr>
      <w:r w:rsidRPr="00E055AE">
        <w:t xml:space="preserve">Науменко, Г. М. Этнография детства: Сборник фольклорных и этнографических материалов / Г. М. Науменко. – Москва: </w:t>
      </w:r>
      <w:proofErr w:type="spellStart"/>
      <w:r w:rsidRPr="00E055AE">
        <w:t>Беловодье</w:t>
      </w:r>
      <w:proofErr w:type="spellEnd"/>
      <w:r w:rsidRPr="00E055AE">
        <w:t>, Российский союз любительских фольклорных ансамблей, 1998. – 390с.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426"/>
        </w:tabs>
        <w:ind w:left="0" w:firstLine="567"/>
        <w:jc w:val="both"/>
      </w:pPr>
      <w:r w:rsidRPr="00E055AE">
        <w:rPr>
          <w:kern w:val="36"/>
        </w:rPr>
        <w:t>Орлова, Н. П. Народная игра как средство воспитания основ патриотизма младших школьников [</w:t>
      </w:r>
      <w:r w:rsidRPr="00E055AE">
        <w:t xml:space="preserve">Электронный ресурс]: </w:t>
      </w:r>
      <w:proofErr w:type="spellStart"/>
      <w:r w:rsidRPr="00E055AE">
        <w:t>автореф</w:t>
      </w:r>
      <w:proofErr w:type="spellEnd"/>
      <w:r w:rsidRPr="00E055AE">
        <w:t xml:space="preserve">. </w:t>
      </w:r>
      <w:proofErr w:type="spellStart"/>
      <w:r w:rsidRPr="00E055AE">
        <w:t>дис</w:t>
      </w:r>
      <w:proofErr w:type="spellEnd"/>
      <w:r w:rsidRPr="00E055AE">
        <w:t xml:space="preserve">. канд. </w:t>
      </w:r>
      <w:proofErr w:type="spellStart"/>
      <w:r w:rsidRPr="00E055AE">
        <w:t>пед</w:t>
      </w:r>
      <w:proofErr w:type="spellEnd"/>
      <w:r w:rsidRPr="00E055AE">
        <w:t xml:space="preserve">. наук 13.00.01 / Н. П. Орлова. – </w:t>
      </w:r>
      <w:r w:rsidRPr="00E055AE">
        <w:rPr>
          <w:kern w:val="36"/>
        </w:rPr>
        <w:t>Киров, 2006. –</w:t>
      </w:r>
      <w:r w:rsidRPr="00E055AE">
        <w:t xml:space="preserve"> Режим доступа: </w:t>
      </w:r>
      <w:hyperlink r:id="rId10" w:history="1">
        <w:r w:rsidRPr="00E055AE">
          <w:rPr>
            <w:rStyle w:val="a5"/>
          </w:rPr>
          <w:t>http://nauka-pedagogika.com/pedagogika-13-00-01/dissertaciya-narodnaya-igra-kak-sredstvo-vospitaniya-osnov-patriotizma-mladshih-shkolnikov</w:t>
        </w:r>
      </w:hyperlink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426"/>
        </w:tabs>
        <w:ind w:left="0" w:firstLine="567"/>
        <w:jc w:val="both"/>
        <w:rPr>
          <w:color w:val="000000"/>
          <w:shd w:val="clear" w:color="auto" w:fill="FFFFFF"/>
        </w:rPr>
      </w:pPr>
      <w:r w:rsidRPr="00E055AE">
        <w:t xml:space="preserve">Покровский, Г. А. Детские игры, преимущественно русские в связи с историей, этнографией, педагогией и гигиеной/ Г. А. Покровский – Москва: </w:t>
      </w:r>
      <w:proofErr w:type="spellStart"/>
      <w:r w:rsidRPr="00E055AE">
        <w:t>Типо</w:t>
      </w:r>
      <w:proofErr w:type="spellEnd"/>
      <w:r w:rsidRPr="00E055AE">
        <w:t xml:space="preserve"> литограф</w:t>
      </w:r>
      <w:proofErr w:type="spellStart"/>
      <w:r w:rsidRPr="00E055AE">
        <w:rPr>
          <w:lang w:val="en-US"/>
        </w:rPr>
        <w:t>i</w:t>
      </w:r>
      <w:proofErr w:type="spellEnd"/>
      <w:r w:rsidRPr="00E055AE">
        <w:t xml:space="preserve">и В. О. </w:t>
      </w:r>
      <w:proofErr w:type="spellStart"/>
      <w:r w:rsidRPr="00E055AE">
        <w:t>Рихтор</w:t>
      </w:r>
      <w:proofErr w:type="spellEnd"/>
      <w:r w:rsidRPr="00E055AE">
        <w:t xml:space="preserve">, 1895. – </w:t>
      </w:r>
      <w:r w:rsidRPr="00E055AE">
        <w:rPr>
          <w:color w:val="000000"/>
          <w:shd w:val="clear" w:color="auto" w:fill="FFFFFF"/>
        </w:rPr>
        <w:t>368 с.</w:t>
      </w:r>
    </w:p>
    <w:p w:rsidR="005775AB" w:rsidRPr="00E055AE" w:rsidRDefault="005775AB" w:rsidP="00E055AE">
      <w:pPr>
        <w:pStyle w:val="a3"/>
        <w:widowControl w:val="0"/>
        <w:numPr>
          <w:ilvl w:val="0"/>
          <w:numId w:val="16"/>
        </w:numPr>
        <w:tabs>
          <w:tab w:val="left" w:pos="426"/>
        </w:tabs>
        <w:ind w:left="0" w:firstLine="567"/>
        <w:jc w:val="both"/>
      </w:pPr>
      <w:proofErr w:type="spellStart"/>
      <w:r w:rsidRPr="00E055AE">
        <w:rPr>
          <w:shd w:val="clear" w:color="auto" w:fill="FFFFFF"/>
        </w:rPr>
        <w:t>Слепцова</w:t>
      </w:r>
      <w:proofErr w:type="spellEnd"/>
      <w:r w:rsidRPr="00E055AE">
        <w:rPr>
          <w:shd w:val="clear" w:color="auto" w:fill="FFFFFF"/>
        </w:rPr>
        <w:t xml:space="preserve">, И. С. </w:t>
      </w:r>
      <w:r w:rsidRPr="00E055AE">
        <w:t xml:space="preserve">Не робей, воробей! Детские игры, </w:t>
      </w:r>
      <w:proofErr w:type="spellStart"/>
      <w:r w:rsidRPr="00E055AE">
        <w:t>потешки</w:t>
      </w:r>
      <w:proofErr w:type="spellEnd"/>
      <w:r w:rsidRPr="00E055AE">
        <w:t xml:space="preserve">, </w:t>
      </w:r>
      <w:proofErr w:type="spellStart"/>
      <w:r w:rsidRPr="00E055AE">
        <w:t>забавушки</w:t>
      </w:r>
      <w:proofErr w:type="spellEnd"/>
      <w:r w:rsidRPr="00E055AE">
        <w:t xml:space="preserve"> Вологодского края / И. С. </w:t>
      </w:r>
      <w:proofErr w:type="spellStart"/>
      <w:r w:rsidRPr="00E055AE">
        <w:t>Слепцова</w:t>
      </w:r>
      <w:proofErr w:type="spellEnd"/>
      <w:r w:rsidRPr="00E055AE">
        <w:t>, И. А. Морозов. – Москва: Вологодский научно-методический центр народного творчества. Российский союз любительский фольклорных ансамблей, 1995. – 107 с.</w:t>
      </w:r>
    </w:p>
    <w:p w:rsidR="005775AB" w:rsidRPr="00E055AE" w:rsidRDefault="005775AB" w:rsidP="00E055AE">
      <w:pPr>
        <w:pStyle w:val="a3"/>
        <w:numPr>
          <w:ilvl w:val="0"/>
          <w:numId w:val="16"/>
        </w:numPr>
        <w:tabs>
          <w:tab w:val="left" w:pos="284"/>
        </w:tabs>
        <w:ind w:left="0" w:firstLine="567"/>
        <w:jc w:val="both"/>
      </w:pPr>
      <w:r w:rsidRPr="00E055AE">
        <w:rPr>
          <w:bCs/>
        </w:rPr>
        <w:t>Фольклорно-этнографическое отделение в музыкальной школе: практика регионального дополнительного образования детей</w:t>
      </w:r>
      <w:r w:rsidRPr="00E055AE">
        <w:t xml:space="preserve">: учебно-методическое пособие по реализации идеи воспитания современных детей на традициях народной культуры/ О. А. </w:t>
      </w:r>
      <w:proofErr w:type="spellStart"/>
      <w:r w:rsidRPr="00E055AE">
        <w:t>Федотовская</w:t>
      </w:r>
      <w:proofErr w:type="spellEnd"/>
      <w:r w:rsidRPr="00E055AE">
        <w:t xml:space="preserve">, И. П. </w:t>
      </w:r>
      <w:proofErr w:type="spellStart"/>
      <w:r w:rsidRPr="00E055AE">
        <w:t>Кормушкина</w:t>
      </w:r>
      <w:proofErr w:type="spellEnd"/>
      <w:r w:rsidRPr="00E055AE">
        <w:t xml:space="preserve">, И. Д. Румянцева [и др.]; отв. ред., сост. О. А. </w:t>
      </w:r>
      <w:proofErr w:type="spellStart"/>
      <w:r w:rsidRPr="00E055AE">
        <w:t>Федотовская</w:t>
      </w:r>
      <w:proofErr w:type="spellEnd"/>
      <w:r w:rsidRPr="00E055AE">
        <w:t>. – Вологда: ВГПУ, 2009. - 142 с.: ил. (литература кабинета кафедры НХК и ДПИ)</w:t>
      </w:r>
    </w:p>
    <w:p w:rsidR="00FF0990" w:rsidRPr="00E055AE" w:rsidRDefault="00FF0990" w:rsidP="00E055AE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6A87" w:rsidRPr="00E055AE" w:rsidRDefault="00986A87" w:rsidP="00E055AE">
      <w:pPr>
        <w:widowControl w:val="0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55AE">
        <w:rPr>
          <w:rFonts w:ascii="Times New Roman" w:hAnsi="Times New Roman" w:cs="Times New Roman"/>
          <w:b/>
          <w:bCs/>
          <w:sz w:val="24"/>
          <w:szCs w:val="24"/>
          <w:u w:val="single"/>
        </w:rPr>
        <w:t>П</w:t>
      </w: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еречень ресурсов информационно-телекоммуникационной сети «Интернет» </w:t>
      </w:r>
    </w:p>
    <w:p w:rsidR="00986A87" w:rsidRPr="00E055AE" w:rsidRDefault="00986A87" w:rsidP="00E055AE">
      <w:pPr>
        <w:pStyle w:val="a3"/>
        <w:numPr>
          <w:ilvl w:val="0"/>
          <w:numId w:val="12"/>
        </w:numPr>
        <w:tabs>
          <w:tab w:val="left" w:pos="426"/>
        </w:tabs>
        <w:ind w:left="0" w:firstLine="567"/>
      </w:pPr>
      <w:r w:rsidRPr="00E055AE">
        <w:t xml:space="preserve">Учебные пособия, нотная литература, словари, архив классической музыки, художественная музыкальная литература: </w:t>
      </w:r>
      <w:hyperlink w:history="1">
        <w:r w:rsidRPr="00E055AE">
          <w:rPr>
            <w:rStyle w:val="a5"/>
          </w:rPr>
          <w:t>http:// intoclassics.net</w:t>
        </w:r>
      </w:hyperlink>
      <w:r w:rsidRPr="00E055AE">
        <w:t xml:space="preserve"> </w:t>
      </w:r>
    </w:p>
    <w:p w:rsidR="00986A87" w:rsidRPr="00E055AE" w:rsidRDefault="00986A87" w:rsidP="00E055AE">
      <w:pPr>
        <w:pStyle w:val="a3"/>
        <w:numPr>
          <w:ilvl w:val="0"/>
          <w:numId w:val="12"/>
        </w:numPr>
        <w:tabs>
          <w:tab w:val="left" w:pos="426"/>
        </w:tabs>
        <w:ind w:left="0" w:firstLine="567"/>
      </w:pPr>
      <w:r w:rsidRPr="00E055AE">
        <w:t xml:space="preserve">Учебные пособия, нотная литература: </w:t>
      </w:r>
      <w:hyperlink w:history="1">
        <w:r w:rsidRPr="00E055AE">
          <w:rPr>
            <w:rStyle w:val="a5"/>
          </w:rPr>
          <w:t>http:// notes.tarakanov.net</w:t>
        </w:r>
      </w:hyperlink>
      <w:r w:rsidRPr="00E055AE">
        <w:t xml:space="preserve"> </w:t>
      </w:r>
    </w:p>
    <w:p w:rsidR="00986A87" w:rsidRPr="00E055AE" w:rsidRDefault="00986A87" w:rsidP="00E055AE">
      <w:pPr>
        <w:pStyle w:val="a3"/>
        <w:numPr>
          <w:ilvl w:val="0"/>
          <w:numId w:val="12"/>
        </w:numPr>
        <w:tabs>
          <w:tab w:val="left" w:pos="426"/>
        </w:tabs>
        <w:ind w:left="0" w:firstLine="567"/>
      </w:pPr>
      <w:r w:rsidRPr="00E055AE">
        <w:t xml:space="preserve">Энциклопедия, словарь, аудиозаписи: </w:t>
      </w:r>
      <w:hyperlink w:history="1">
        <w:r w:rsidRPr="00E055AE">
          <w:rPr>
            <w:rStyle w:val="a5"/>
          </w:rPr>
          <w:t>http:// www.belcanto.ru</w:t>
        </w:r>
      </w:hyperlink>
    </w:p>
    <w:p w:rsidR="00986A87" w:rsidRPr="00E055AE" w:rsidRDefault="00986A87" w:rsidP="00E055AE">
      <w:pPr>
        <w:pStyle w:val="a3"/>
        <w:numPr>
          <w:ilvl w:val="0"/>
          <w:numId w:val="12"/>
        </w:numPr>
        <w:shd w:val="clear" w:color="auto" w:fill="FFFFFF"/>
        <w:ind w:left="0" w:firstLine="567"/>
      </w:pPr>
      <w:r w:rsidRPr="00E055AE">
        <w:t xml:space="preserve">Учебные издания: </w:t>
      </w:r>
      <w:r w:rsidRPr="00E055AE">
        <w:rPr>
          <w:b/>
          <w:bCs/>
          <w:shd w:val="clear" w:color="auto" w:fill="FBFAF8"/>
        </w:rPr>
        <w:t> </w:t>
      </w:r>
      <w:hyperlink w:history="1">
        <w:r w:rsidRPr="00E055AE">
          <w:rPr>
            <w:rStyle w:val="a5"/>
          </w:rPr>
          <w:t>http:// e.lanbook.com/</w:t>
        </w:r>
      </w:hyperlink>
      <w:r w:rsidRPr="00E055AE">
        <w:t xml:space="preserve"> </w:t>
      </w:r>
    </w:p>
    <w:p w:rsidR="00986A87" w:rsidRPr="00E055AE" w:rsidRDefault="00986A87" w:rsidP="00E055AE">
      <w:pPr>
        <w:pStyle w:val="a3"/>
        <w:numPr>
          <w:ilvl w:val="0"/>
          <w:numId w:val="12"/>
        </w:numPr>
        <w:shd w:val="clear" w:color="auto" w:fill="FFFFFF"/>
        <w:ind w:left="0" w:firstLine="567"/>
        <w:rPr>
          <w:bCs/>
        </w:rPr>
      </w:pPr>
      <w:r w:rsidRPr="00E055AE">
        <w:t>Учебные издания</w:t>
      </w:r>
      <w:r w:rsidRPr="00E055AE">
        <w:rPr>
          <w:b/>
          <w:bCs/>
          <w:shd w:val="clear" w:color="auto" w:fill="FBFAF8"/>
        </w:rPr>
        <w:t>: </w:t>
      </w:r>
      <w:hyperlink w:history="1">
        <w:r w:rsidRPr="00E055AE">
          <w:rPr>
            <w:rStyle w:val="a5"/>
          </w:rPr>
          <w:t>http:// www.iprbookshop.ru/</w:t>
        </w:r>
      </w:hyperlink>
    </w:p>
    <w:p w:rsidR="00986A87" w:rsidRPr="00E055AE" w:rsidRDefault="00986A87" w:rsidP="00E055AE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1080"/>
        </w:tabs>
        <w:ind w:left="0" w:firstLine="567"/>
        <w:jc w:val="both"/>
        <w:rPr>
          <w:spacing w:val="2"/>
        </w:rPr>
      </w:pPr>
      <w:r w:rsidRPr="00E055AE">
        <w:rPr>
          <w:spacing w:val="2"/>
        </w:rPr>
        <w:t xml:space="preserve">Электронная библиотечная система </w:t>
      </w:r>
      <w:r w:rsidRPr="00E055AE">
        <w:rPr>
          <w:spacing w:val="2"/>
          <w:lang w:val="en-US"/>
        </w:rPr>
        <w:t>Book</w:t>
      </w:r>
      <w:r w:rsidRPr="00E055AE">
        <w:rPr>
          <w:spacing w:val="2"/>
        </w:rPr>
        <w:t>.</w:t>
      </w:r>
      <w:proofErr w:type="spellStart"/>
      <w:r w:rsidRPr="00E055AE">
        <w:rPr>
          <w:spacing w:val="2"/>
          <w:lang w:val="en-US"/>
        </w:rPr>
        <w:t>ru</w:t>
      </w:r>
      <w:proofErr w:type="spellEnd"/>
      <w:r w:rsidRPr="00E055AE">
        <w:rPr>
          <w:spacing w:val="2"/>
        </w:rPr>
        <w:t xml:space="preserve">: </w:t>
      </w:r>
      <w:hyperlink r:id="rId11" w:history="1">
        <w:r w:rsidRPr="00E055AE">
          <w:rPr>
            <w:rStyle w:val="a5"/>
            <w:b/>
            <w:spacing w:val="2"/>
            <w:lang w:val="en-US"/>
          </w:rPr>
          <w:t>http</w:t>
        </w:r>
        <w:r w:rsidRPr="00E055AE">
          <w:rPr>
            <w:rStyle w:val="a5"/>
            <w:b/>
            <w:spacing w:val="2"/>
          </w:rPr>
          <w:t>://</w:t>
        </w:r>
        <w:r w:rsidRPr="00E055AE">
          <w:rPr>
            <w:rStyle w:val="a5"/>
            <w:b/>
            <w:spacing w:val="2"/>
            <w:lang w:val="en-US"/>
          </w:rPr>
          <w:t>www</w:t>
        </w:r>
        <w:r w:rsidRPr="00E055AE">
          <w:rPr>
            <w:rStyle w:val="a5"/>
            <w:b/>
            <w:spacing w:val="2"/>
          </w:rPr>
          <w:t>.</w:t>
        </w:r>
        <w:r w:rsidRPr="00E055AE">
          <w:rPr>
            <w:rStyle w:val="a5"/>
            <w:b/>
            <w:spacing w:val="2"/>
            <w:lang w:val="en-US"/>
          </w:rPr>
          <w:t>book</w:t>
        </w:r>
        <w:r w:rsidRPr="00E055AE">
          <w:rPr>
            <w:rStyle w:val="a5"/>
            <w:b/>
            <w:spacing w:val="2"/>
          </w:rPr>
          <w:t>.</w:t>
        </w:r>
        <w:proofErr w:type="spellStart"/>
        <w:r w:rsidRPr="00E055AE">
          <w:rPr>
            <w:rStyle w:val="a5"/>
            <w:b/>
            <w:spacing w:val="2"/>
            <w:lang w:val="en-US"/>
          </w:rPr>
          <w:t>ru</w:t>
        </w:r>
        <w:proofErr w:type="spellEnd"/>
        <w:r w:rsidRPr="00E055AE">
          <w:rPr>
            <w:rStyle w:val="a5"/>
            <w:b/>
            <w:spacing w:val="2"/>
          </w:rPr>
          <w:t>/</w:t>
        </w:r>
      </w:hyperlink>
    </w:p>
    <w:p w:rsidR="00986A87" w:rsidRPr="00E055AE" w:rsidRDefault="00986A87" w:rsidP="00E055AE">
      <w:pPr>
        <w:pStyle w:val="a3"/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1080"/>
        </w:tabs>
        <w:ind w:left="0" w:firstLine="567"/>
        <w:jc w:val="both"/>
        <w:rPr>
          <w:spacing w:val="2"/>
        </w:rPr>
      </w:pPr>
      <w:r w:rsidRPr="00E055AE">
        <w:rPr>
          <w:spacing w:val="2"/>
        </w:rPr>
        <w:t xml:space="preserve">Электронная библиотека диссертаций Российской Государственной библиотеки: </w:t>
      </w:r>
      <w:hyperlink r:id="rId12" w:history="1">
        <w:r w:rsidRPr="00E055AE">
          <w:rPr>
            <w:rStyle w:val="a5"/>
            <w:b/>
            <w:spacing w:val="2"/>
            <w:lang w:val="en-US"/>
          </w:rPr>
          <w:t>http</w:t>
        </w:r>
        <w:r w:rsidRPr="00E055AE">
          <w:rPr>
            <w:rStyle w:val="a5"/>
            <w:b/>
            <w:spacing w:val="2"/>
          </w:rPr>
          <w:t>://</w:t>
        </w:r>
        <w:proofErr w:type="spellStart"/>
        <w:r w:rsidRPr="00E055AE">
          <w:rPr>
            <w:rStyle w:val="a5"/>
            <w:b/>
            <w:spacing w:val="2"/>
            <w:lang w:val="en-US"/>
          </w:rPr>
          <w:t>diss</w:t>
        </w:r>
        <w:proofErr w:type="spellEnd"/>
        <w:r w:rsidRPr="00E055AE">
          <w:rPr>
            <w:rStyle w:val="a5"/>
            <w:b/>
            <w:spacing w:val="2"/>
          </w:rPr>
          <w:t>.</w:t>
        </w:r>
        <w:proofErr w:type="spellStart"/>
        <w:r w:rsidRPr="00E055AE">
          <w:rPr>
            <w:rStyle w:val="a5"/>
            <w:b/>
            <w:spacing w:val="2"/>
            <w:lang w:val="en-US"/>
          </w:rPr>
          <w:t>rsl</w:t>
        </w:r>
        <w:proofErr w:type="spellEnd"/>
        <w:r w:rsidRPr="00E055AE">
          <w:rPr>
            <w:rStyle w:val="a5"/>
            <w:b/>
            <w:spacing w:val="2"/>
          </w:rPr>
          <w:t>.</w:t>
        </w:r>
        <w:proofErr w:type="spellStart"/>
        <w:r w:rsidRPr="00E055AE">
          <w:rPr>
            <w:rStyle w:val="a5"/>
            <w:b/>
            <w:spacing w:val="2"/>
            <w:lang w:val="en-US"/>
          </w:rPr>
          <w:t>ru</w:t>
        </w:r>
        <w:proofErr w:type="spellEnd"/>
        <w:r w:rsidRPr="00E055AE">
          <w:rPr>
            <w:rStyle w:val="a5"/>
            <w:b/>
            <w:spacing w:val="2"/>
          </w:rPr>
          <w:t>/</w:t>
        </w:r>
      </w:hyperlink>
    </w:p>
    <w:p w:rsidR="00986A87" w:rsidRPr="00E055AE" w:rsidRDefault="00986A87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3" w:history="1"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http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://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www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e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-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library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ru</w:t>
        </w:r>
        <w:proofErr w:type="spellEnd"/>
      </w:hyperlink>
      <w:r w:rsidRPr="00E055A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:rsidR="00986A87" w:rsidRPr="00E055AE" w:rsidRDefault="00986A87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4" w:history="1"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http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://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uisrussia</w:t>
        </w:r>
        <w:proofErr w:type="spellEnd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msu</w:t>
        </w:r>
        <w:proofErr w:type="spellEnd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ru</w:t>
        </w:r>
        <w:proofErr w:type="spellEnd"/>
      </w:hyperlink>
      <w:r w:rsidRPr="00E055A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:rsidR="00986A87" w:rsidRPr="00E055AE" w:rsidRDefault="00986A87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5" w:history="1"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http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://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www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springerlink</w:t>
        </w:r>
        <w:proofErr w:type="spellEnd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com</w:t>
        </w:r>
      </w:hyperlink>
      <w:r w:rsidRPr="00E055A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:rsidR="00986A87" w:rsidRPr="00E055AE" w:rsidRDefault="00986A87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6" w:history="1"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http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://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window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edu</w:t>
        </w:r>
        <w:proofErr w:type="spellEnd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ru</w:t>
        </w:r>
        <w:proofErr w:type="spellEnd"/>
      </w:hyperlink>
      <w:r w:rsidRPr="00E055A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:rsidR="00986A87" w:rsidRPr="00E055AE" w:rsidRDefault="00986A87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E055AE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hyperlink r:id="rId17" w:history="1"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http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://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www</w:t>
        </w:r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iqlib</w:t>
        </w:r>
        <w:proofErr w:type="spellEnd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eastAsia="zh-CN"/>
          </w:rPr>
          <w:t>.</w:t>
        </w:r>
        <w:proofErr w:type="spellStart"/>
        <w:r w:rsidRPr="00E055AE">
          <w:rPr>
            <w:rStyle w:val="a5"/>
            <w:rFonts w:ascii="Times New Roman" w:eastAsia="Times New Roman" w:hAnsi="Times New Roman" w:cs="Times New Roman"/>
            <w:b/>
            <w:spacing w:val="2"/>
            <w:sz w:val="24"/>
            <w:szCs w:val="24"/>
            <w:lang w:val="en-US" w:eastAsia="zh-CN"/>
          </w:rPr>
          <w:t>ru</w:t>
        </w:r>
        <w:proofErr w:type="spellEnd"/>
      </w:hyperlink>
      <w:r w:rsidRPr="00E055A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 xml:space="preserve"> /</w:t>
      </w:r>
    </w:p>
    <w:p w:rsidR="005F1131" w:rsidRPr="00E055AE" w:rsidRDefault="00FD0A5A" w:rsidP="00E055AE">
      <w:pPr>
        <w:widowControl w:val="0"/>
        <w:numPr>
          <w:ilvl w:val="0"/>
          <w:numId w:val="12"/>
        </w:numPr>
        <w:tabs>
          <w:tab w:val="left" w:pos="0"/>
          <w:tab w:val="left" w:pos="1080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hyperlink r:id="rId18" w:history="1">
        <w:r w:rsidR="005F1131" w:rsidRPr="00E055AE">
          <w:rPr>
            <w:rFonts w:ascii="Times New Roman" w:eastAsia="Times New Roman" w:hAnsi="Times New Roman" w:cs="Times New Roman"/>
            <w:bCs/>
            <w:color w:val="0563C1"/>
            <w:sz w:val="24"/>
            <w:szCs w:val="24"/>
            <w:u w:val="single"/>
            <w:lang w:eastAsia="zh-CN"/>
          </w:rPr>
          <w:t>http://www.consultant.ru/</w:t>
        </w:r>
      </w:hyperlink>
      <w:r w:rsidR="005F1131" w:rsidRPr="00E055A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 - </w:t>
      </w:r>
      <w:r w:rsidR="005F1131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справочно-правовая система «Консультант плюс»</w:t>
      </w:r>
    </w:p>
    <w:p w:rsidR="00986A87" w:rsidRPr="00E055AE" w:rsidRDefault="00986A87" w:rsidP="00E055AE">
      <w:pPr>
        <w:widowControl w:val="0"/>
        <w:tabs>
          <w:tab w:val="left" w:pos="1080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:rsidR="00986A87" w:rsidRPr="00E055AE" w:rsidRDefault="00986A87" w:rsidP="00E055AE">
      <w:pPr>
        <w:widowControl w:val="0"/>
        <w:tabs>
          <w:tab w:val="left" w:pos="1080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E055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Перечень информационных технологий. </w:t>
      </w:r>
    </w:p>
    <w:p w:rsidR="00986A87" w:rsidRPr="00E055AE" w:rsidRDefault="00986A87" w:rsidP="00E055AE">
      <w:pPr>
        <w:widowControl w:val="0"/>
        <w:tabs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Специальные информационные системы для дисциплины «</w:t>
      </w:r>
      <w:r w:rsidR="00F624ED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Элективная физкультура</w:t>
      </w: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  <w:r w:rsidR="00F624ED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(народный танец и традиционные народные игры)</w:t>
      </w:r>
      <w:r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не предусмотрены.</w:t>
      </w:r>
    </w:p>
    <w:p w:rsidR="00986A87" w:rsidRPr="00E055AE" w:rsidRDefault="00986A87" w:rsidP="00E055AE">
      <w:pPr>
        <w:pStyle w:val="a3"/>
        <w:keepNext/>
        <w:keepLines/>
        <w:numPr>
          <w:ilvl w:val="0"/>
          <w:numId w:val="15"/>
        </w:numPr>
        <w:ind w:left="0" w:firstLine="567"/>
        <w:jc w:val="both"/>
        <w:outlineLvl w:val="2"/>
        <w:rPr>
          <w:rFonts w:eastAsia="Arial Unicode MS"/>
          <w:b/>
          <w:caps/>
        </w:rPr>
      </w:pPr>
      <w:bookmarkStart w:id="11" w:name="_Toc28441154"/>
      <w:r w:rsidRPr="00E055AE">
        <w:rPr>
          <w:rFonts w:eastAsia="Arial Unicode MS"/>
          <w:b/>
          <w:caps/>
        </w:rPr>
        <w:t>МЕТОДИЧЕСКИЕ УКАЗАНИЯ ДЛЯ ОБУЧАЮЩИХСЯ ПО ОСВОЕНИЮ ДИСЦИПЛИНЫ</w:t>
      </w:r>
      <w:bookmarkEnd w:id="11"/>
    </w:p>
    <w:p w:rsidR="00986A87" w:rsidRPr="00E055AE" w:rsidRDefault="00986A87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color w:val="FF0000"/>
          <w:sz w:val="24"/>
          <w:szCs w:val="24"/>
          <w:highlight w:val="yellow"/>
          <w:lang w:eastAsia="zh-CN" w:bidi="ru-RU"/>
        </w:rPr>
      </w:pPr>
    </w:p>
    <w:p w:rsidR="00986A87" w:rsidRPr="00E055AE" w:rsidRDefault="00986A87" w:rsidP="00E055AE">
      <w:pPr>
        <w:tabs>
          <w:tab w:val="left" w:pos="0"/>
          <w:tab w:val="left" w:pos="72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Методические рекомендации обучающимся по организации самостоятельной работы призваны оптимизировать образовательную деятельность во </w:t>
      </w:r>
      <w:proofErr w:type="spellStart"/>
      <w:r w:rsidRPr="00E055AE">
        <w:rPr>
          <w:rFonts w:ascii="Times New Roman" w:hAnsi="Times New Roman" w:cs="Times New Roman"/>
          <w:sz w:val="24"/>
          <w:szCs w:val="24"/>
        </w:rPr>
        <w:t>внеучебное</w:t>
      </w:r>
      <w:proofErr w:type="spellEnd"/>
      <w:r w:rsidRPr="00E055AE">
        <w:rPr>
          <w:rFonts w:ascii="Times New Roman" w:hAnsi="Times New Roman" w:cs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986A87" w:rsidRPr="00E055AE" w:rsidRDefault="00986A87" w:rsidP="00E055AE">
      <w:pPr>
        <w:tabs>
          <w:tab w:val="left" w:pos="0"/>
          <w:tab w:val="left" w:pos="72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дисциплины </w:t>
      </w:r>
      <w:r w:rsidR="00F624ED" w:rsidRPr="00E055A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«Элективная физкультура» (народный танец и традиционные народные игры) </w:t>
      </w:r>
      <w:r w:rsidRPr="00E055AE">
        <w:rPr>
          <w:rFonts w:ascii="Times New Roman" w:hAnsi="Times New Roman" w:cs="Times New Roman"/>
          <w:sz w:val="24"/>
          <w:szCs w:val="24"/>
        </w:rPr>
        <w:t xml:space="preserve">в обязательном порядке предусматривает самостоятельную работу </w:t>
      </w:r>
      <w:r w:rsidR="00CF18D5" w:rsidRPr="00E055AE">
        <w:rPr>
          <w:rFonts w:ascii="Times New Roman" w:hAnsi="Times New Roman" w:cs="Times New Roman"/>
          <w:sz w:val="24"/>
          <w:szCs w:val="24"/>
        </w:rPr>
        <w:t>студентов со специальной (</w:t>
      </w:r>
      <w:r w:rsidRPr="00E055AE">
        <w:rPr>
          <w:rFonts w:ascii="Times New Roman" w:hAnsi="Times New Roman" w:cs="Times New Roman"/>
          <w:sz w:val="24"/>
          <w:szCs w:val="24"/>
        </w:rPr>
        <w:t>учебно-методической и научной) литературой, аудио- и видеозаписями.</w:t>
      </w:r>
    </w:p>
    <w:p w:rsidR="00986A87" w:rsidRPr="00E055AE" w:rsidRDefault="00986A87" w:rsidP="00E055AE">
      <w:pPr>
        <w:tabs>
          <w:tab w:val="left" w:pos="0"/>
          <w:tab w:val="left" w:pos="72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</w:t>
      </w:r>
      <w:r w:rsidR="00CF18D5" w:rsidRPr="00E055AE">
        <w:rPr>
          <w:rFonts w:ascii="Times New Roman" w:hAnsi="Times New Roman" w:cs="Times New Roman"/>
          <w:sz w:val="24"/>
          <w:szCs w:val="24"/>
        </w:rPr>
        <w:t xml:space="preserve">комплексное освоение практического материала и </w:t>
      </w:r>
      <w:r w:rsidRPr="00E055AE">
        <w:rPr>
          <w:rFonts w:ascii="Times New Roman" w:hAnsi="Times New Roman" w:cs="Times New Roman"/>
          <w:sz w:val="24"/>
          <w:szCs w:val="24"/>
        </w:rPr>
        <w:t xml:space="preserve">приобретение навыков работы с литературой. 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а) подготовку устных сообщений: </w:t>
      </w:r>
    </w:p>
    <w:p w:rsidR="00986A87" w:rsidRPr="00E055AE" w:rsidRDefault="00986A87" w:rsidP="00E055AE">
      <w:pPr>
        <w:pStyle w:val="a3"/>
        <w:widowControl w:val="0"/>
        <w:numPr>
          <w:ilvl w:val="0"/>
          <w:numId w:val="9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 xml:space="preserve">чтение и конспектирование научной </w:t>
      </w:r>
      <w:r w:rsidR="00660963" w:rsidRPr="00E055AE">
        <w:rPr>
          <w:color w:val="000000"/>
        </w:rPr>
        <w:t xml:space="preserve">и методической </w:t>
      </w:r>
      <w:r w:rsidRPr="00E055AE">
        <w:rPr>
          <w:color w:val="000000"/>
        </w:rPr>
        <w:t xml:space="preserve">литературы, проработка сборников и антологий по </w:t>
      </w:r>
      <w:r w:rsidR="00660963" w:rsidRPr="00E055AE">
        <w:rPr>
          <w:color w:val="000000"/>
        </w:rPr>
        <w:t xml:space="preserve">игровому и хореографическому </w:t>
      </w:r>
      <w:r w:rsidRPr="00E055AE">
        <w:rPr>
          <w:color w:val="000000"/>
        </w:rPr>
        <w:t>фольклору;</w:t>
      </w:r>
    </w:p>
    <w:p w:rsidR="00986A87" w:rsidRPr="00E055AE" w:rsidRDefault="00986A87" w:rsidP="00E055AE">
      <w:pPr>
        <w:pStyle w:val="a3"/>
        <w:widowControl w:val="0"/>
        <w:numPr>
          <w:ilvl w:val="0"/>
          <w:numId w:val="9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>составление плана ответа, подбор примеров и иного иллюстративного материала;</w:t>
      </w:r>
    </w:p>
    <w:p w:rsidR="00986A87" w:rsidRPr="00E055AE" w:rsidRDefault="00986A87" w:rsidP="00E055AE">
      <w:pPr>
        <w:pStyle w:val="a3"/>
        <w:widowControl w:val="0"/>
        <w:numPr>
          <w:ilvl w:val="0"/>
          <w:numId w:val="8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 xml:space="preserve">подготовка текста сообщения, презентации; защита на </w:t>
      </w:r>
      <w:r w:rsidR="00660963" w:rsidRPr="00E055AE">
        <w:rPr>
          <w:color w:val="000000"/>
        </w:rPr>
        <w:t>практиче</w:t>
      </w:r>
      <w:r w:rsidRPr="00E055AE">
        <w:rPr>
          <w:color w:val="000000"/>
        </w:rPr>
        <w:t>ском занятии.</w:t>
      </w:r>
    </w:p>
    <w:p w:rsidR="00986A87" w:rsidRPr="00E055AE" w:rsidRDefault="00986A87" w:rsidP="00E055A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5AE">
        <w:rPr>
          <w:rFonts w:ascii="Times New Roman" w:hAnsi="Times New Roman" w:cs="Times New Roman"/>
          <w:sz w:val="24"/>
          <w:szCs w:val="24"/>
        </w:rPr>
        <w:t xml:space="preserve">б) выполнение практических заданий: </w:t>
      </w:r>
    </w:p>
    <w:p w:rsidR="00CF18D5" w:rsidRPr="00E055AE" w:rsidRDefault="009F0A0C" w:rsidP="00E055AE">
      <w:pPr>
        <w:pStyle w:val="a3"/>
        <w:widowControl w:val="0"/>
        <w:numPr>
          <w:ilvl w:val="0"/>
          <w:numId w:val="10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>просмотр</w:t>
      </w:r>
      <w:r w:rsidR="00986A87" w:rsidRPr="00E055AE">
        <w:rPr>
          <w:color w:val="000000"/>
        </w:rPr>
        <w:t xml:space="preserve"> и отбор материалов для демонстрации; </w:t>
      </w:r>
    </w:p>
    <w:p w:rsidR="00986A87" w:rsidRPr="00E055AE" w:rsidRDefault="00986A87" w:rsidP="00E055AE">
      <w:pPr>
        <w:pStyle w:val="a3"/>
        <w:widowControl w:val="0"/>
        <w:numPr>
          <w:ilvl w:val="0"/>
          <w:numId w:val="10"/>
        </w:numPr>
        <w:ind w:left="0" w:firstLine="567"/>
        <w:jc w:val="both"/>
        <w:rPr>
          <w:color w:val="000000"/>
        </w:rPr>
      </w:pPr>
      <w:r w:rsidRPr="00E055AE">
        <w:rPr>
          <w:color w:val="000000"/>
        </w:rPr>
        <w:t>консультации с преподавателем – обсуждение результатов наблюдений;</w:t>
      </w:r>
    </w:p>
    <w:p w:rsidR="00986A87" w:rsidRPr="00E055AE" w:rsidRDefault="00986A87" w:rsidP="00E055AE">
      <w:pPr>
        <w:widowControl w:val="0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55AE">
        <w:rPr>
          <w:rFonts w:ascii="Times New Roman" w:hAnsi="Times New Roman" w:cs="Times New Roman"/>
          <w:color w:val="000000"/>
          <w:sz w:val="24"/>
          <w:szCs w:val="24"/>
        </w:rPr>
        <w:t>показ и обсуждение творческого результата на занятии.</w:t>
      </w:r>
    </w:p>
    <w:p w:rsidR="00986A87" w:rsidRPr="00E055AE" w:rsidRDefault="00986A87" w:rsidP="00E055AE">
      <w:pPr>
        <w:tabs>
          <w:tab w:val="left" w:pos="0"/>
          <w:tab w:val="left" w:pos="72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zh-CN"/>
        </w:rPr>
      </w:pPr>
      <w:r w:rsidRPr="00E055AE">
        <w:rPr>
          <w:rFonts w:ascii="Times New Roman" w:hAnsi="Times New Roman" w:cs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986A87" w:rsidRPr="00E055AE" w:rsidRDefault="00986A87" w:rsidP="00E055AE">
      <w:pPr>
        <w:keepNext/>
        <w:keepLines/>
        <w:numPr>
          <w:ilvl w:val="0"/>
          <w:numId w:val="15"/>
        </w:numPr>
        <w:spacing w:after="0" w:line="240" w:lineRule="auto"/>
        <w:ind w:left="0" w:firstLine="567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highlight w:val="white"/>
          <w:lang w:eastAsia="zh-CN"/>
        </w:rPr>
      </w:pPr>
      <w:bookmarkStart w:id="12" w:name="_Toc28441155"/>
      <w:r w:rsidRPr="00E055AE">
        <w:rPr>
          <w:rFonts w:ascii="Times New Roman" w:eastAsia="Arial Unicode MS" w:hAnsi="Times New Roman" w:cs="Times New Roman"/>
          <w:b/>
          <w:caps/>
          <w:sz w:val="24"/>
          <w:szCs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2"/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Adobe Photoshop;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Adobe Premiere;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Power DVD;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Media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Player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E055AE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Classic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elibrary</w:t>
      </w:r>
      <w:proofErr w:type="spellEnd"/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Операционные системы:</w:t>
      </w:r>
    </w:p>
    <w:p w:rsidR="005F1131" w:rsidRPr="00E055AE" w:rsidRDefault="005F1131" w:rsidP="00E055AE">
      <w:pPr>
        <w:numPr>
          <w:ilvl w:val="0"/>
          <w:numId w:val="19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Windows 7 Professional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Пакет офисных программ: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ABBYY 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FineReader</w:t>
      </w:r>
      <w:proofErr w:type="spellEnd"/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14 Business 1 year (Per Seat) Academic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Outlook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 Word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lastRenderedPageBreak/>
        <w:t>Microsoft Office 2016 Excel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PowerPoint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OneNote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SharePoint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Microsoft Office 2016 Microsoft Teams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Microsoft Office 2016 </w:t>
      </w: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Access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Microsoft Office 2016 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Publisher</w:t>
      </w:r>
      <w:proofErr w:type="spellEnd"/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1С:Университет</w:t>
      </w:r>
    </w:p>
    <w:p w:rsidR="005F1131" w:rsidRPr="00E055AE" w:rsidRDefault="005F1131" w:rsidP="00E055AE">
      <w:pPr>
        <w:numPr>
          <w:ilvl w:val="0"/>
          <w:numId w:val="18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Учебные планы ВО и УП ВПО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Антивирусные программы:</w:t>
      </w:r>
    </w:p>
    <w:p w:rsidR="005F1131" w:rsidRPr="00E055AE" w:rsidRDefault="005F1131" w:rsidP="00E055AE">
      <w:pPr>
        <w:numPr>
          <w:ilvl w:val="0"/>
          <w:numId w:val="20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Kaspersky Endpoint Security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  <w:r w:rsidRPr="00E055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Другое</w:t>
      </w:r>
      <w:r w:rsidRPr="00E055AE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 xml:space="preserve"> </w:t>
      </w:r>
      <w:r w:rsidRPr="00E055A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</w:t>
      </w:r>
      <w:r w:rsidRPr="00E055AE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:</w:t>
      </w:r>
    </w:p>
    <w:p w:rsidR="005F1131" w:rsidRPr="00E055AE" w:rsidRDefault="005F1131" w:rsidP="00E055AE">
      <w:pPr>
        <w:numPr>
          <w:ilvl w:val="0"/>
          <w:numId w:val="20"/>
        </w:numPr>
        <w:suppressAutoHyphens/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Mozilla</w:t>
      </w:r>
      <w:proofErr w:type="spellEnd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Firefox</w:t>
      </w:r>
      <w:proofErr w:type="spellEnd"/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Электронно-библиотечная система «Лань»: </w:t>
      </w:r>
      <w:hyperlink r:id="rId19" w:history="1">
        <w:r w:rsidRPr="00E055A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https://e.lanbook.com/</w:t>
        </w:r>
      </w:hyperlink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Электронно-библиотечная система «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Руконт</w:t>
      </w:r>
      <w:proofErr w:type="spellEnd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 </w:t>
      </w:r>
      <w:hyperlink r:id="rId20" w:history="1">
        <w:r w:rsidRPr="00E055A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https://rucont.ru/</w:t>
        </w:r>
      </w:hyperlink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Электронная библиотека «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</w:p>
    <w:p w:rsidR="005F1131" w:rsidRPr="00E055AE" w:rsidRDefault="00FD0A5A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21" w:history="1">
        <w:r w:rsidR="005F1131" w:rsidRPr="00E055A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https://biblio-online.ru/</w:t>
        </w:r>
      </w:hyperlink>
    </w:p>
    <w:p w:rsidR="005F1131" w:rsidRPr="00E055AE" w:rsidRDefault="005F1131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Электронно-библиотечная система  «</w:t>
      </w:r>
      <w:proofErr w:type="spellStart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>Библиороссика</w:t>
      </w:r>
      <w:proofErr w:type="spellEnd"/>
      <w:r w:rsidRPr="00E055A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</w:p>
    <w:p w:rsidR="005F1131" w:rsidRPr="00E055AE" w:rsidRDefault="00FD0A5A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22" w:history="1">
        <w:r w:rsidR="005F1131" w:rsidRPr="00E055A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en-US"/>
          </w:rPr>
          <w:t>http://www.bibliorossica.com/</w:t>
        </w:r>
      </w:hyperlink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86A87" w:rsidRPr="00E055AE" w:rsidRDefault="00986A87" w:rsidP="00E055AE">
      <w:pPr>
        <w:pStyle w:val="a3"/>
        <w:keepNext/>
        <w:keepLines/>
        <w:numPr>
          <w:ilvl w:val="0"/>
          <w:numId w:val="15"/>
        </w:numPr>
        <w:ind w:left="0" w:firstLine="567"/>
        <w:jc w:val="both"/>
        <w:outlineLvl w:val="2"/>
        <w:rPr>
          <w:rFonts w:eastAsia="Arial Unicode MS"/>
          <w:b/>
          <w:caps/>
        </w:rPr>
      </w:pPr>
      <w:r w:rsidRPr="00E055AE">
        <w:rPr>
          <w:rFonts w:eastAsia="Arial Unicode MS"/>
          <w:b/>
          <w:caps/>
        </w:rPr>
        <w:t xml:space="preserve"> </w:t>
      </w:r>
      <w:bookmarkStart w:id="13" w:name="_Toc28441156"/>
      <w:r w:rsidRPr="00E055AE">
        <w:rPr>
          <w:rFonts w:eastAsia="Arial Unicode MS"/>
          <w:b/>
          <w:caps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3"/>
    </w:p>
    <w:p w:rsidR="00986A87" w:rsidRPr="00E055AE" w:rsidRDefault="00986A87" w:rsidP="00E055AE">
      <w:pPr>
        <w:shd w:val="clear" w:color="auto" w:fill="FFFFFF"/>
        <w:suppressAutoHyphens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986A87" w:rsidRPr="00E055AE" w:rsidRDefault="00986A87" w:rsidP="00E05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4A3531"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Элективная физкультура (народный танец и традиционные народные игры)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E055A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86A87" w:rsidRPr="00E055AE" w:rsidRDefault="00986A87" w:rsidP="00E055A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935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57"/>
      </w:tblGrid>
      <w:tr w:rsidR="00986A87" w:rsidRPr="00E055AE" w:rsidTr="00FF39C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A87" w:rsidRPr="00E055AE" w:rsidRDefault="00986A87" w:rsidP="00E055A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86A87" w:rsidRPr="00E055AE" w:rsidTr="00FF39C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4A3531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анятия 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531" w:rsidRPr="00E055AE" w:rsidRDefault="004A3531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ённая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4A3531" w:rsidRPr="00E055AE" w:rsidRDefault="00986A87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4A3531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а) партами и стульями для сидения;</w:t>
            </w:r>
          </w:p>
          <w:p w:rsidR="004A3531" w:rsidRPr="00E055AE" w:rsidRDefault="004A3531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б) </w:t>
            </w:r>
            <w:r w:rsidR="0066096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оборудованием для демонстрации 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мультимеди</w:t>
            </w:r>
            <w:r w:rsidR="0066096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йных материалов и презентаций;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нтерактивн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ой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доск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ой</w:t>
            </w:r>
            <w:r w:rsidR="00986A87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 пультом управления и свободным доступом в Интернет</w:t>
            </w: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986A87" w:rsidRPr="00E055AE" w:rsidRDefault="004A3531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в)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танцполом</w:t>
            </w:r>
            <w:proofErr w:type="spellEnd"/>
            <w:r w:rsidR="00660963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660963" w:rsidRPr="00E055AE" w:rsidRDefault="00660963" w:rsidP="00E055A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г) музыкальным инструментом (балалайка и т.п.)</w:t>
            </w:r>
          </w:p>
        </w:tc>
      </w:tr>
      <w:tr w:rsidR="00986A87" w:rsidRPr="00E055AE" w:rsidTr="00FF39C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6A87" w:rsidRPr="00E055AE" w:rsidRDefault="00986A87" w:rsidP="00E055AE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 для сидения</w:t>
            </w:r>
            <w:r w:rsidR="005E06D5"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компьютер со </w:t>
            </w:r>
            <w:proofErr w:type="spellStart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вободным</w:t>
            </w:r>
            <w:proofErr w:type="spellEnd"/>
            <w:r w:rsidRPr="00E055A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доступом в Интернет.</w:t>
            </w:r>
          </w:p>
        </w:tc>
      </w:tr>
    </w:tbl>
    <w:p w:rsidR="00986A87" w:rsidRDefault="00986A87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A4F1F" w:rsidRDefault="00DA4F1F" w:rsidP="00DA4F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(Указывается перечень учебных аудиторий для проведения лекций;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аудиторий для самостоятельной работы обучающихся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оснащенных персональными компьютерами,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A4F1F" w:rsidRDefault="00DA4F1F" w:rsidP="00DA4F1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</w:rPr>
      </w:pPr>
    </w:p>
    <w:p w:rsidR="00DA4F1F" w:rsidRDefault="00DA4F1F" w:rsidP="00DA4F1F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слепых и слабовидящих: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A4F1F" w:rsidRDefault="00DA4F1F" w:rsidP="00DA4F1F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глухих и слабослышащих: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письменные задания выполняются на компьютере в письменной форме;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A4F1F" w:rsidRDefault="00DA4F1F" w:rsidP="00DA4F1F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лиц с нарушениями опорно-двигательного аппарата: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A4F1F" w:rsidRDefault="00DA4F1F" w:rsidP="00DA4F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lk494373629"/>
      <w:r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DA4F1F" w:rsidRDefault="00DA4F1F" w:rsidP="00DA4F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4"/>
    </w:p>
    <w:p w:rsidR="00DA4F1F" w:rsidRDefault="00DA4F1F" w:rsidP="00DA4F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lk494293534"/>
      <w:r>
        <w:rPr>
          <w:rFonts w:ascii="Times New Roman" w:eastAsia="Times New Roman" w:hAnsi="Times New Roman" w:cs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A4F1F" w:rsidRDefault="00DA4F1F" w:rsidP="00DA4F1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Hlk494293741"/>
      <w:bookmarkEnd w:id="15"/>
      <w:r>
        <w:rPr>
          <w:rFonts w:ascii="Times New Roman" w:eastAsia="Times New Roman" w:hAnsi="Times New Roman" w:cs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bookmarkEnd w:id="16"/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A4F1F" w:rsidRDefault="00DA4F1F" w:rsidP="00DA4F1F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слепых и слабовидящих: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печатной форме увеличенным шрифтом;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 форме аудиофайла.</w:t>
      </w:r>
    </w:p>
    <w:p w:rsidR="00DA4F1F" w:rsidRDefault="00DA4F1F" w:rsidP="00DA4F1F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глухих и слабослышащих: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печатной форме;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документа.</w:t>
      </w:r>
    </w:p>
    <w:p w:rsidR="00DA4F1F" w:rsidRDefault="00DA4F1F" w:rsidP="00DA4F1F">
      <w:pPr>
        <w:numPr>
          <w:ilvl w:val="0"/>
          <w:numId w:val="2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с нарушениями опорно-двигательного аппарата: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печатной форме;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документа;</w:t>
      </w:r>
    </w:p>
    <w:p w:rsidR="00DA4F1F" w:rsidRDefault="00DA4F1F" w:rsidP="00DA4F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форме аудиофайла.</w:t>
      </w:r>
    </w:p>
    <w:p w:rsidR="00DA4F1F" w:rsidRDefault="00DA4F1F" w:rsidP="00DA4F1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7" w:name="_Hlk494364376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A4F1F" w:rsidRDefault="00DA4F1F" w:rsidP="00DA4F1F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слепых и слабовидящих: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устройством для сканирования и чтения с камерой SARA CE;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20;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DA4F1F" w:rsidRDefault="00DA4F1F" w:rsidP="00DA4F1F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глухих и слабослышащих: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акустический усилитель и колонки;</w:t>
      </w:r>
    </w:p>
    <w:p w:rsidR="00DA4F1F" w:rsidRDefault="00DA4F1F" w:rsidP="00DA4F1F">
      <w:pPr>
        <w:numPr>
          <w:ilvl w:val="0"/>
          <w:numId w:val="2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с нарушениями опорно-двигательного аппарата: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- передвижными, регулируемыми эргономическими партами СИ-1;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17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F1F" w:rsidRDefault="00DA4F1F" w:rsidP="00DA4F1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4F1F" w:rsidRPr="00E055AE" w:rsidRDefault="00DA4F1F" w:rsidP="00E055A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4727D" w:rsidRPr="00E055AE" w:rsidRDefault="00D4727D" w:rsidP="00E055AE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</w:t>
      </w:r>
      <w:proofErr w:type="gramStart"/>
      <w:r w:rsidRPr="00E055AE">
        <w:rPr>
          <w:rFonts w:ascii="Times New Roman" w:hAnsi="Times New Roman" w:cs="Times New Roman"/>
          <w:sz w:val="24"/>
          <w:szCs w:val="24"/>
          <w:lang w:eastAsia="zh-CN"/>
        </w:rPr>
        <w:t>ВО</w:t>
      </w:r>
      <w:proofErr w:type="gramEnd"/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E055AE">
        <w:rPr>
          <w:rFonts w:ascii="Times New Roman" w:hAnsi="Times New Roman" w:cs="Times New Roman"/>
          <w:sz w:val="24"/>
          <w:szCs w:val="24"/>
          <w:lang w:eastAsia="zh-CN"/>
        </w:rPr>
        <w:t>по</w:t>
      </w:r>
      <w:proofErr w:type="gramEnd"/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 направлению 50.03.03 </w:t>
      </w:r>
      <w:r w:rsidRPr="00E055AE">
        <w:rPr>
          <w:rFonts w:ascii="Times New Roman" w:hAnsi="Times New Roman" w:cs="Times New Roman"/>
          <w:sz w:val="24"/>
          <w:szCs w:val="24"/>
        </w:rPr>
        <w:t xml:space="preserve"> История искусств</w:t>
      </w: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 – Общий профиль.</w:t>
      </w:r>
    </w:p>
    <w:p w:rsidR="00D4727D" w:rsidRPr="00E055AE" w:rsidRDefault="00D4727D" w:rsidP="00E055AE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Разработчик: </w:t>
      </w:r>
      <w:r w:rsidRPr="00E055AE">
        <w:rPr>
          <w:rFonts w:ascii="Times New Roman" w:hAnsi="Times New Roman" w:cs="Times New Roman"/>
          <w:sz w:val="24"/>
          <w:szCs w:val="24"/>
        </w:rPr>
        <w:t xml:space="preserve">доцент кафедры </w:t>
      </w:r>
      <w:r w:rsidR="00FF39C0">
        <w:rPr>
          <w:rFonts w:ascii="Times New Roman" w:hAnsi="Times New Roman" w:cs="Times New Roman"/>
          <w:sz w:val="24"/>
          <w:szCs w:val="24"/>
        </w:rPr>
        <w:t xml:space="preserve">культурного наследия </w:t>
      </w:r>
      <w:proofErr w:type="spellStart"/>
      <w:r w:rsidRPr="00E055AE">
        <w:rPr>
          <w:rFonts w:ascii="Times New Roman" w:hAnsi="Times New Roman" w:cs="Times New Roman"/>
          <w:sz w:val="24"/>
          <w:szCs w:val="24"/>
        </w:rPr>
        <w:t>Федотовская</w:t>
      </w:r>
      <w:proofErr w:type="spellEnd"/>
      <w:r w:rsidRPr="00E055AE">
        <w:rPr>
          <w:rFonts w:ascii="Times New Roman" w:hAnsi="Times New Roman" w:cs="Times New Roman"/>
          <w:sz w:val="24"/>
          <w:szCs w:val="24"/>
        </w:rPr>
        <w:t xml:space="preserve"> О.А.</w:t>
      </w:r>
      <w:r w:rsidR="001F700B"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D4727D" w:rsidRPr="00E055AE" w:rsidRDefault="00D4727D" w:rsidP="00E055AE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культурологии протокол № </w:t>
      </w:r>
      <w:r w:rsidR="00FF39C0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, дата заседания  - </w:t>
      </w:r>
      <w:r w:rsidR="00FF39C0">
        <w:rPr>
          <w:rFonts w:ascii="Times New Roman" w:hAnsi="Times New Roman" w:cs="Times New Roman"/>
          <w:sz w:val="24"/>
          <w:szCs w:val="24"/>
          <w:lang w:eastAsia="zh-CN"/>
        </w:rPr>
        <w:t>01</w:t>
      </w:r>
      <w:r w:rsidRPr="00E055AE">
        <w:rPr>
          <w:rFonts w:ascii="Times New Roman" w:hAnsi="Times New Roman" w:cs="Times New Roman"/>
          <w:sz w:val="24"/>
          <w:szCs w:val="24"/>
          <w:lang w:eastAsia="zh-CN"/>
        </w:rPr>
        <w:t>.0</w:t>
      </w:r>
      <w:r w:rsidR="00FF39C0">
        <w:rPr>
          <w:rFonts w:ascii="Times New Roman" w:hAnsi="Times New Roman" w:cs="Times New Roman"/>
          <w:sz w:val="24"/>
          <w:szCs w:val="24"/>
          <w:lang w:eastAsia="zh-CN"/>
        </w:rPr>
        <w:t>9</w:t>
      </w:r>
      <w:r w:rsidRPr="00E055AE">
        <w:rPr>
          <w:rFonts w:ascii="Times New Roman" w:hAnsi="Times New Roman" w:cs="Times New Roman"/>
          <w:sz w:val="24"/>
          <w:szCs w:val="24"/>
          <w:lang w:eastAsia="zh-CN"/>
        </w:rPr>
        <w:t>.20</w:t>
      </w:r>
      <w:r w:rsidR="00FF39C0">
        <w:rPr>
          <w:rFonts w:ascii="Times New Roman" w:hAnsi="Times New Roman" w:cs="Times New Roman"/>
          <w:sz w:val="24"/>
          <w:szCs w:val="24"/>
          <w:lang w:eastAsia="zh-CN"/>
        </w:rPr>
        <w:t>21</w:t>
      </w:r>
      <w:r w:rsidRPr="00E055AE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0A2455" w:rsidRPr="00E055AE" w:rsidRDefault="000A2455" w:rsidP="00E055A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sectPr w:rsidR="000A2455" w:rsidRPr="00E055AE" w:rsidSect="004A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F0C0D"/>
    <w:multiLevelType w:val="hybridMultilevel"/>
    <w:tmpl w:val="12E0864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">
    <w:nsid w:val="25C8168C"/>
    <w:multiLevelType w:val="hybridMultilevel"/>
    <w:tmpl w:val="AA8C2E9C"/>
    <w:lvl w:ilvl="0" w:tplc="F0F2FB4E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755036"/>
    <w:multiLevelType w:val="hybridMultilevel"/>
    <w:tmpl w:val="B37E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D450D4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1">
    <w:nsid w:val="52FB25AC"/>
    <w:multiLevelType w:val="hybridMultilevel"/>
    <w:tmpl w:val="7EFE5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7044B9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564391"/>
    <w:multiLevelType w:val="hybridMultilevel"/>
    <w:tmpl w:val="9AE60D8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A202BC"/>
    <w:multiLevelType w:val="hybridMultilevel"/>
    <w:tmpl w:val="42FC3572"/>
    <w:lvl w:ilvl="0" w:tplc="4FBC351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C11F1F"/>
    <w:multiLevelType w:val="hybridMultilevel"/>
    <w:tmpl w:val="41908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96BD6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1714A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6"/>
  </w:num>
  <w:num w:numId="4">
    <w:abstractNumId w:val="12"/>
  </w:num>
  <w:num w:numId="5">
    <w:abstractNumId w:val="19"/>
  </w:num>
  <w:num w:numId="6">
    <w:abstractNumId w:val="21"/>
  </w:num>
  <w:num w:numId="7">
    <w:abstractNumId w:val="3"/>
  </w:num>
  <w:num w:numId="8">
    <w:abstractNumId w:val="10"/>
  </w:num>
  <w:num w:numId="9">
    <w:abstractNumId w:val="4"/>
  </w:num>
  <w:num w:numId="10">
    <w:abstractNumId w:val="15"/>
  </w:num>
  <w:num w:numId="11">
    <w:abstractNumId w:val="9"/>
  </w:num>
  <w:num w:numId="12">
    <w:abstractNumId w:val="2"/>
  </w:num>
  <w:num w:numId="13">
    <w:abstractNumId w:val="17"/>
  </w:num>
  <w:num w:numId="14">
    <w:abstractNumId w:val="13"/>
  </w:num>
  <w:num w:numId="15">
    <w:abstractNumId w:val="18"/>
  </w:num>
  <w:num w:numId="16">
    <w:abstractNumId w:val="7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8"/>
  </w:num>
  <w:num w:numId="20">
    <w:abstractNumId w:val="6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6A87"/>
    <w:rsid w:val="00057959"/>
    <w:rsid w:val="000641DB"/>
    <w:rsid w:val="000A2455"/>
    <w:rsid w:val="000B66CB"/>
    <w:rsid w:val="000D51BF"/>
    <w:rsid w:val="0010608B"/>
    <w:rsid w:val="00136F70"/>
    <w:rsid w:val="00191F6A"/>
    <w:rsid w:val="001D376A"/>
    <w:rsid w:val="001E5E40"/>
    <w:rsid w:val="001F700B"/>
    <w:rsid w:val="0021352D"/>
    <w:rsid w:val="002209FB"/>
    <w:rsid w:val="00251946"/>
    <w:rsid w:val="00286014"/>
    <w:rsid w:val="00305F43"/>
    <w:rsid w:val="00325FB4"/>
    <w:rsid w:val="0036261A"/>
    <w:rsid w:val="003D64B7"/>
    <w:rsid w:val="003F51AB"/>
    <w:rsid w:val="004015F3"/>
    <w:rsid w:val="00423115"/>
    <w:rsid w:val="004776E2"/>
    <w:rsid w:val="00485B36"/>
    <w:rsid w:val="004A3531"/>
    <w:rsid w:val="004A5BB3"/>
    <w:rsid w:val="004C77CD"/>
    <w:rsid w:val="004D4D3B"/>
    <w:rsid w:val="005775AB"/>
    <w:rsid w:val="00590C99"/>
    <w:rsid w:val="005A1C54"/>
    <w:rsid w:val="005A622C"/>
    <w:rsid w:val="005B2D87"/>
    <w:rsid w:val="005E06D5"/>
    <w:rsid w:val="005F1131"/>
    <w:rsid w:val="00614C45"/>
    <w:rsid w:val="00660963"/>
    <w:rsid w:val="0067698F"/>
    <w:rsid w:val="0068599B"/>
    <w:rsid w:val="00686CC6"/>
    <w:rsid w:val="006A7E47"/>
    <w:rsid w:val="006B124B"/>
    <w:rsid w:val="006C02D6"/>
    <w:rsid w:val="006C3FC2"/>
    <w:rsid w:val="00705B88"/>
    <w:rsid w:val="007438A4"/>
    <w:rsid w:val="00797357"/>
    <w:rsid w:val="007C1E15"/>
    <w:rsid w:val="008332F6"/>
    <w:rsid w:val="00844401"/>
    <w:rsid w:val="0088017C"/>
    <w:rsid w:val="008A1640"/>
    <w:rsid w:val="008E51F9"/>
    <w:rsid w:val="008F7C0B"/>
    <w:rsid w:val="00960059"/>
    <w:rsid w:val="00986A87"/>
    <w:rsid w:val="009A0276"/>
    <w:rsid w:val="009B7185"/>
    <w:rsid w:val="009C3890"/>
    <w:rsid w:val="009C749B"/>
    <w:rsid w:val="009D6D6F"/>
    <w:rsid w:val="009E31DA"/>
    <w:rsid w:val="009F0A0C"/>
    <w:rsid w:val="00A96558"/>
    <w:rsid w:val="00AB724D"/>
    <w:rsid w:val="00AC1B29"/>
    <w:rsid w:val="00AD4C11"/>
    <w:rsid w:val="00AE406D"/>
    <w:rsid w:val="00B003A1"/>
    <w:rsid w:val="00B17265"/>
    <w:rsid w:val="00B82F64"/>
    <w:rsid w:val="00B9353B"/>
    <w:rsid w:val="00BB0842"/>
    <w:rsid w:val="00BC78E9"/>
    <w:rsid w:val="00BD61B0"/>
    <w:rsid w:val="00BF6957"/>
    <w:rsid w:val="00C34954"/>
    <w:rsid w:val="00C648EB"/>
    <w:rsid w:val="00C91DEA"/>
    <w:rsid w:val="00CA655A"/>
    <w:rsid w:val="00CF18D5"/>
    <w:rsid w:val="00D4727D"/>
    <w:rsid w:val="00D65360"/>
    <w:rsid w:val="00D75768"/>
    <w:rsid w:val="00D7692E"/>
    <w:rsid w:val="00D95838"/>
    <w:rsid w:val="00DA24A8"/>
    <w:rsid w:val="00DA4F1F"/>
    <w:rsid w:val="00DD3B13"/>
    <w:rsid w:val="00DD6CCE"/>
    <w:rsid w:val="00DF0D24"/>
    <w:rsid w:val="00E055AE"/>
    <w:rsid w:val="00E21296"/>
    <w:rsid w:val="00E22655"/>
    <w:rsid w:val="00EA1B9B"/>
    <w:rsid w:val="00F10EFB"/>
    <w:rsid w:val="00F624ED"/>
    <w:rsid w:val="00F75967"/>
    <w:rsid w:val="00FB616A"/>
    <w:rsid w:val="00FD0A5A"/>
    <w:rsid w:val="00FF0990"/>
    <w:rsid w:val="00FF39C0"/>
    <w:rsid w:val="00FF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E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986A8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6A87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3">
    <w:name w:val="List Paragraph"/>
    <w:basedOn w:val="a"/>
    <w:uiPriority w:val="34"/>
    <w:qFormat/>
    <w:rsid w:val="00986A8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986A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unhideWhenUsed/>
    <w:rsid w:val="00986A87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Hyperlink"/>
    <w:basedOn w:val="a0"/>
    <w:uiPriority w:val="99"/>
    <w:unhideWhenUsed/>
    <w:rsid w:val="00986A87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986A8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rsid w:val="001D376A"/>
  </w:style>
  <w:style w:type="paragraph" w:styleId="a6">
    <w:name w:val="Normal (Web)"/>
    <w:basedOn w:val="a"/>
    <w:uiPriority w:val="99"/>
    <w:semiHidden/>
    <w:unhideWhenUsed/>
    <w:rsid w:val="001E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Абзац списка2"/>
    <w:basedOn w:val="a"/>
    <w:rsid w:val="00614C4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E055AE"/>
    <w:pPr>
      <w:spacing w:after="100"/>
      <w:ind w:left="220"/>
    </w:pPr>
  </w:style>
  <w:style w:type="paragraph" w:styleId="a7">
    <w:name w:val="Balloon Text"/>
    <w:basedOn w:val="a"/>
    <w:link w:val="a8"/>
    <w:uiPriority w:val="99"/>
    <w:semiHidden/>
    <w:unhideWhenUsed/>
    <w:rsid w:val="00213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352D"/>
    <w:rPr>
      <w:rFonts w:ascii="Tahoma" w:eastAsiaTheme="minorEastAsi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rsid w:val="0021352D"/>
    <w:pPr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4"/>
      <w:szCs w:val="24"/>
      <w:lang/>
    </w:rPr>
  </w:style>
  <w:style w:type="character" w:customStyle="1" w:styleId="24">
    <w:name w:val="Основной текст с отступом 2 Знак"/>
    <w:basedOn w:val="a0"/>
    <w:link w:val="23"/>
    <w:rsid w:val="0021352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4264" TargetMode="External"/><Relationship Id="rId13" Type="http://schemas.openxmlformats.org/officeDocument/2006/relationships/hyperlink" Target="http://www.e-library.ru" TargetMode="External"/><Relationship Id="rId18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-online.ru/" TargetMode="External"/><Relationship Id="rId7" Type="http://schemas.openxmlformats.org/officeDocument/2006/relationships/hyperlink" Target="http://biblioclub.ru/index.php?page=book&amp;id=436335" TargetMode="External"/><Relationship Id="rId12" Type="http://schemas.openxmlformats.org/officeDocument/2006/relationships/hyperlink" Target="http://diss.rsl.ru/" TargetMode="External"/><Relationship Id="rId17" Type="http://schemas.openxmlformats.org/officeDocument/2006/relationships/hyperlink" Target="http://www.iqli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20" Type="http://schemas.openxmlformats.org/officeDocument/2006/relationships/hyperlink" Target="https://ruco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tudmed.ru/view/volkov-gn-etnopedagogika-uchebnik_8452f557f0d.html" TargetMode="External"/><Relationship Id="rId11" Type="http://schemas.openxmlformats.org/officeDocument/2006/relationships/hyperlink" Target="http://www.book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pringerlink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auka-pedagogika.com/pedagogika-13-00-01/dissertaciya-narodnaya-igra-kak-sredstvo-vospitaniya-osnov-patriotizma-mladshih-shkolnikov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21033" TargetMode="External"/><Relationship Id="rId14" Type="http://schemas.openxmlformats.org/officeDocument/2006/relationships/hyperlink" Target="http://uisrussia.msu.ru" TargetMode="External"/><Relationship Id="rId22" Type="http://schemas.openxmlformats.org/officeDocument/2006/relationships/hyperlink" Target="http://www.bibliorossic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39598-6B98-4FB5-8802-B85FA8531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5559</Words>
  <Characters>31692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5</cp:revision>
  <cp:lastPrinted>2019-12-19T13:54:00Z</cp:lastPrinted>
  <dcterms:created xsi:type="dcterms:W3CDTF">2022-03-01T10:22:00Z</dcterms:created>
  <dcterms:modified xsi:type="dcterms:W3CDTF">2023-02-08T10:45:00Z</dcterms:modified>
</cp:coreProperties>
</file>